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818" w:type="dxa"/>
        <w:tblInd w:w="-720" w:type="dxa"/>
        <w:tblLook w:val="04A0"/>
      </w:tblPr>
      <w:tblGrid>
        <w:gridCol w:w="10818"/>
      </w:tblGrid>
      <w:tr w:rsidR="00090F2A" w:rsidRPr="00090F2A" w:rsidTr="00090F2A">
        <w:tc>
          <w:tcPr>
            <w:tcW w:w="10818" w:type="dxa"/>
          </w:tcPr>
          <w:p w:rsidR="00090F2A" w:rsidRPr="00090F2A" w:rsidRDefault="00090F2A" w:rsidP="00F13B87">
            <w:pPr>
              <w:ind w:left="720"/>
              <w:rPr>
                <w:rFonts w:ascii="Arial" w:hAnsi="Arial" w:cs="Arial"/>
                <w:b/>
                <w:sz w:val="24"/>
                <w:szCs w:val="24"/>
              </w:rPr>
            </w:pPr>
            <w:r w:rsidRPr="00090F2A">
              <w:rPr>
                <w:rFonts w:ascii="Arial" w:hAnsi="Arial" w:cs="Arial"/>
                <w:b/>
                <w:sz w:val="24"/>
                <w:szCs w:val="24"/>
              </w:rPr>
              <w:t>Lesson Plan</w:t>
            </w:r>
            <w:r w:rsidR="00B33F2C">
              <w:rPr>
                <w:rFonts w:ascii="Arial" w:hAnsi="Arial" w:cs="Arial"/>
                <w:b/>
                <w:sz w:val="24"/>
                <w:szCs w:val="24"/>
              </w:rPr>
              <w:t xml:space="preserve"> – Exploring Patterns &amp; Relations</w:t>
            </w:r>
          </w:p>
          <w:p w:rsidR="00090F2A" w:rsidRPr="00090F2A" w:rsidRDefault="00090F2A" w:rsidP="00090F2A">
            <w:pPr>
              <w:rPr>
                <w:rFonts w:ascii="Arial" w:hAnsi="Arial" w:cs="Arial"/>
                <w:sz w:val="20"/>
                <w:szCs w:val="20"/>
              </w:rPr>
            </w:pPr>
          </w:p>
          <w:p w:rsidR="00090F2A" w:rsidRPr="00090F2A" w:rsidRDefault="00090F2A" w:rsidP="00F13B87">
            <w:pPr>
              <w:ind w:left="720"/>
              <w:rPr>
                <w:rFonts w:ascii="Arial" w:hAnsi="Arial" w:cs="Arial"/>
                <w:sz w:val="20"/>
                <w:szCs w:val="20"/>
              </w:rPr>
            </w:pPr>
            <w:r w:rsidRPr="00090F2A">
              <w:rPr>
                <w:rFonts w:ascii="Arial" w:hAnsi="Arial" w:cs="Arial"/>
                <w:b/>
                <w:sz w:val="20"/>
                <w:szCs w:val="20"/>
              </w:rPr>
              <w:t>Developed by:</w:t>
            </w:r>
            <w:r w:rsidRPr="00090F2A">
              <w:rPr>
                <w:rFonts w:ascii="Arial" w:hAnsi="Arial" w:cs="Arial"/>
                <w:sz w:val="20"/>
                <w:szCs w:val="20"/>
              </w:rPr>
              <w:t xml:space="preserve">  Jana Nicol                             </w:t>
            </w:r>
            <w:r w:rsidRPr="00090F2A">
              <w:rPr>
                <w:rFonts w:ascii="Arial" w:hAnsi="Arial" w:cs="Arial"/>
                <w:b/>
                <w:sz w:val="20"/>
                <w:szCs w:val="20"/>
              </w:rPr>
              <w:t>School:</w:t>
            </w:r>
            <w:r w:rsidRPr="00090F2A">
              <w:rPr>
                <w:rFonts w:ascii="Arial" w:hAnsi="Arial" w:cs="Arial"/>
                <w:sz w:val="20"/>
                <w:szCs w:val="20"/>
              </w:rPr>
              <w:t xml:space="preserve">  Island View School</w:t>
            </w:r>
          </w:p>
          <w:p w:rsidR="00090F2A" w:rsidRPr="00090F2A" w:rsidRDefault="00090F2A" w:rsidP="00F13B87">
            <w:pPr>
              <w:ind w:left="720"/>
              <w:rPr>
                <w:rFonts w:ascii="Arial" w:hAnsi="Arial" w:cs="Arial"/>
                <w:sz w:val="20"/>
                <w:szCs w:val="20"/>
              </w:rPr>
            </w:pPr>
            <w:r w:rsidRPr="00090F2A">
              <w:rPr>
                <w:rFonts w:ascii="Arial" w:hAnsi="Arial" w:cs="Arial"/>
                <w:b/>
                <w:sz w:val="20"/>
                <w:szCs w:val="20"/>
              </w:rPr>
              <w:t>Date:</w:t>
            </w:r>
            <w:r w:rsidRPr="00090F2A">
              <w:rPr>
                <w:rFonts w:ascii="Arial" w:hAnsi="Arial" w:cs="Arial"/>
                <w:sz w:val="20"/>
                <w:szCs w:val="20"/>
              </w:rPr>
              <w:t xml:space="preserve">  September, 2013                                </w:t>
            </w:r>
            <w:r>
              <w:rPr>
                <w:rFonts w:ascii="Arial" w:hAnsi="Arial" w:cs="Arial"/>
                <w:sz w:val="20"/>
                <w:szCs w:val="20"/>
              </w:rPr>
              <w:t xml:space="preserve">  </w:t>
            </w:r>
            <w:r w:rsidRPr="00090F2A">
              <w:rPr>
                <w:rFonts w:ascii="Arial" w:hAnsi="Arial" w:cs="Arial"/>
                <w:b/>
                <w:sz w:val="20"/>
                <w:szCs w:val="20"/>
              </w:rPr>
              <w:t>Grade level:</w:t>
            </w:r>
            <w:r w:rsidRPr="00090F2A">
              <w:rPr>
                <w:rFonts w:ascii="Arial" w:hAnsi="Arial" w:cs="Arial"/>
                <w:sz w:val="20"/>
                <w:szCs w:val="20"/>
              </w:rPr>
              <w:t xml:space="preserve">  2</w:t>
            </w:r>
          </w:p>
          <w:p w:rsidR="00090F2A" w:rsidRPr="00090F2A" w:rsidRDefault="00090F2A" w:rsidP="00F13B87">
            <w:pPr>
              <w:ind w:left="720"/>
              <w:rPr>
                <w:rFonts w:ascii="Arial" w:hAnsi="Arial" w:cs="Arial"/>
                <w:sz w:val="20"/>
                <w:szCs w:val="20"/>
              </w:rPr>
            </w:pPr>
            <w:r w:rsidRPr="00090F2A">
              <w:rPr>
                <w:rFonts w:ascii="Arial" w:hAnsi="Arial" w:cs="Arial"/>
                <w:b/>
                <w:sz w:val="20"/>
                <w:szCs w:val="20"/>
              </w:rPr>
              <w:t>Subject:</w:t>
            </w:r>
            <w:r w:rsidRPr="00090F2A">
              <w:rPr>
                <w:rFonts w:ascii="Arial" w:hAnsi="Arial" w:cs="Arial"/>
                <w:sz w:val="20"/>
                <w:szCs w:val="20"/>
              </w:rPr>
              <w:t xml:space="preserve">  Math                                                </w:t>
            </w:r>
            <w:r w:rsidRPr="00090F2A">
              <w:rPr>
                <w:rFonts w:ascii="Arial" w:hAnsi="Arial" w:cs="Arial"/>
                <w:b/>
                <w:sz w:val="20"/>
                <w:szCs w:val="20"/>
              </w:rPr>
              <w:t>Unit:</w:t>
            </w:r>
            <w:r w:rsidRPr="00090F2A">
              <w:rPr>
                <w:rFonts w:ascii="Arial" w:hAnsi="Arial" w:cs="Arial"/>
                <w:sz w:val="20"/>
                <w:szCs w:val="20"/>
              </w:rPr>
              <w:t xml:space="preserve">  Patterns &amp; Relations</w:t>
            </w:r>
            <w:r w:rsidR="00CE59FD">
              <w:rPr>
                <w:rFonts w:ascii="Arial" w:hAnsi="Arial" w:cs="Arial"/>
                <w:sz w:val="20"/>
                <w:szCs w:val="20"/>
              </w:rPr>
              <w:t xml:space="preserve"> (PR1, PR2)</w:t>
            </w:r>
          </w:p>
        </w:tc>
      </w:tr>
    </w:tbl>
    <w:p w:rsidR="00090F2A" w:rsidRDefault="00090F2A" w:rsidP="00196D8B">
      <w:pPr>
        <w:spacing w:line="240" w:lineRule="auto"/>
        <w:ind w:left="-720" w:right="-720"/>
        <w:rPr>
          <w:rFonts w:ascii="Arial" w:hAnsi="Arial" w:cs="Arial"/>
          <w:sz w:val="20"/>
          <w:szCs w:val="20"/>
        </w:rPr>
      </w:pPr>
    </w:p>
    <w:p w:rsidR="000728AE" w:rsidRDefault="000728AE" w:rsidP="00196D8B">
      <w:pPr>
        <w:spacing w:line="240" w:lineRule="auto"/>
        <w:ind w:left="-720" w:right="-720"/>
        <w:rPr>
          <w:rFonts w:ascii="Arial" w:hAnsi="Arial" w:cs="Arial"/>
          <w:sz w:val="20"/>
          <w:szCs w:val="20"/>
        </w:rPr>
      </w:pPr>
    </w:p>
    <w:tbl>
      <w:tblPr>
        <w:tblStyle w:val="TableGrid"/>
        <w:tblW w:w="10818" w:type="dxa"/>
        <w:tblInd w:w="-720" w:type="dxa"/>
        <w:tblLook w:val="04A0"/>
      </w:tblPr>
      <w:tblGrid>
        <w:gridCol w:w="5688"/>
        <w:gridCol w:w="5130"/>
      </w:tblGrid>
      <w:tr w:rsidR="006E66D0" w:rsidTr="006E66D0">
        <w:trPr>
          <w:trHeight w:val="3270"/>
        </w:trPr>
        <w:tc>
          <w:tcPr>
            <w:tcW w:w="5688" w:type="dxa"/>
            <w:vMerge w:val="restart"/>
          </w:tcPr>
          <w:p w:rsidR="006E66D0" w:rsidRDefault="006E66D0" w:rsidP="00AA3E96">
            <w:pPr>
              <w:rPr>
                <w:rFonts w:ascii="Arial" w:hAnsi="Arial" w:cs="Arial"/>
                <w:b/>
                <w:sz w:val="24"/>
                <w:szCs w:val="24"/>
              </w:rPr>
            </w:pPr>
            <w:r>
              <w:rPr>
                <w:rFonts w:ascii="Arial" w:hAnsi="Arial" w:cs="Arial"/>
                <w:b/>
                <w:sz w:val="24"/>
                <w:szCs w:val="24"/>
              </w:rPr>
              <w:t>Outcomes</w:t>
            </w:r>
          </w:p>
          <w:p w:rsidR="006E66D0" w:rsidRDefault="006E66D0" w:rsidP="00AA3E96">
            <w:pPr>
              <w:rPr>
                <w:rFonts w:ascii="Arial" w:hAnsi="Arial" w:cs="Arial"/>
                <w:b/>
                <w:sz w:val="20"/>
                <w:szCs w:val="20"/>
              </w:rPr>
            </w:pPr>
          </w:p>
          <w:p w:rsidR="003B2254" w:rsidRDefault="003B2254" w:rsidP="001B5A0F">
            <w:pPr>
              <w:pStyle w:val="Default"/>
              <w:rPr>
                <w:b/>
                <w:bCs/>
                <w:sz w:val="20"/>
                <w:szCs w:val="20"/>
              </w:rPr>
            </w:pPr>
          </w:p>
          <w:p w:rsidR="006E66D0" w:rsidRPr="00647BB6" w:rsidRDefault="006E66D0" w:rsidP="001B5A0F">
            <w:pPr>
              <w:pStyle w:val="Default"/>
              <w:rPr>
                <w:sz w:val="20"/>
                <w:szCs w:val="20"/>
              </w:rPr>
            </w:pPr>
            <w:r w:rsidRPr="00647BB6">
              <w:rPr>
                <w:b/>
                <w:bCs/>
                <w:sz w:val="20"/>
                <w:szCs w:val="20"/>
              </w:rPr>
              <w:t>PR1:</w:t>
            </w:r>
            <w:r w:rsidRPr="00647BB6">
              <w:rPr>
                <w:bCs/>
                <w:sz w:val="20"/>
                <w:szCs w:val="20"/>
              </w:rPr>
              <w:t xml:space="preserve"> Demonstrate an understanding of repeating pat</w:t>
            </w:r>
            <w:r>
              <w:rPr>
                <w:bCs/>
                <w:sz w:val="20"/>
                <w:szCs w:val="20"/>
              </w:rPr>
              <w:t>terns (three to five elements).</w:t>
            </w:r>
          </w:p>
          <w:p w:rsidR="006E66D0" w:rsidRPr="00647BB6" w:rsidRDefault="006E66D0" w:rsidP="001B5A0F">
            <w:pPr>
              <w:pStyle w:val="Default"/>
              <w:rPr>
                <w:bCs/>
                <w:sz w:val="20"/>
                <w:szCs w:val="20"/>
              </w:rPr>
            </w:pPr>
          </w:p>
          <w:p w:rsidR="006E66D0" w:rsidRDefault="006E66D0" w:rsidP="00AA3E96">
            <w:pPr>
              <w:rPr>
                <w:rFonts w:ascii="Arial" w:hAnsi="Arial" w:cs="Arial"/>
                <w:b/>
                <w:sz w:val="20"/>
                <w:szCs w:val="20"/>
              </w:rPr>
            </w:pPr>
          </w:p>
          <w:p w:rsidR="006E66D0" w:rsidRDefault="006E66D0" w:rsidP="00AA3E96">
            <w:pPr>
              <w:rPr>
                <w:rFonts w:ascii="Arial" w:hAnsi="Arial" w:cs="Arial"/>
                <w:b/>
                <w:sz w:val="24"/>
                <w:szCs w:val="24"/>
              </w:rPr>
            </w:pPr>
          </w:p>
          <w:p w:rsidR="006E66D0" w:rsidRPr="00ED23F4" w:rsidRDefault="006E66D0" w:rsidP="00AA3E96">
            <w:pPr>
              <w:rPr>
                <w:rFonts w:ascii="Arial" w:hAnsi="Arial" w:cs="Arial"/>
                <w:sz w:val="24"/>
                <w:szCs w:val="24"/>
              </w:rPr>
            </w:pPr>
            <w:r w:rsidRPr="00ED23F4">
              <w:rPr>
                <w:rFonts w:ascii="Arial" w:hAnsi="Arial" w:cs="Arial"/>
                <w:b/>
                <w:sz w:val="24"/>
                <w:szCs w:val="24"/>
              </w:rPr>
              <w:t>I can statements</w:t>
            </w:r>
            <w:r>
              <w:rPr>
                <w:rFonts w:ascii="Arial" w:hAnsi="Arial" w:cs="Arial"/>
                <w:b/>
                <w:sz w:val="24"/>
                <w:szCs w:val="24"/>
              </w:rPr>
              <w:t xml:space="preserve"> </w:t>
            </w:r>
          </w:p>
          <w:p w:rsidR="006E66D0" w:rsidRDefault="006E66D0" w:rsidP="00AA3E96">
            <w:pPr>
              <w:rPr>
                <w:rFonts w:ascii="Arial" w:hAnsi="Arial" w:cs="Arial"/>
                <w:b/>
                <w:sz w:val="20"/>
                <w:szCs w:val="20"/>
              </w:rPr>
            </w:pPr>
          </w:p>
          <w:p w:rsidR="006E66D0" w:rsidRPr="00ED23F4" w:rsidRDefault="006E66D0" w:rsidP="00ED23F4">
            <w:pPr>
              <w:pStyle w:val="ListParagraph"/>
              <w:numPr>
                <w:ilvl w:val="0"/>
                <w:numId w:val="5"/>
              </w:numPr>
              <w:ind w:left="720"/>
              <w:rPr>
                <w:rFonts w:ascii="Arial" w:hAnsi="Arial" w:cs="Arial"/>
                <w:b/>
                <w:sz w:val="20"/>
                <w:szCs w:val="20"/>
              </w:rPr>
            </w:pPr>
            <w:r w:rsidRPr="001354D0">
              <w:rPr>
                <w:rFonts w:ascii="Arial" w:eastAsia="MS Mincho" w:hAnsi="Arial" w:cs="Arial"/>
                <w:sz w:val="20"/>
                <w:szCs w:val="20"/>
                <w:lang w:eastAsia="ja-JP"/>
              </w:rPr>
              <w:t>I can tell about the core of a given repeating pattern</w:t>
            </w:r>
          </w:p>
          <w:p w:rsidR="006E66D0" w:rsidRPr="00ED23F4" w:rsidRDefault="009A564F" w:rsidP="00ED23F4">
            <w:pPr>
              <w:pStyle w:val="ListParagraph"/>
              <w:numPr>
                <w:ilvl w:val="0"/>
                <w:numId w:val="5"/>
              </w:numPr>
              <w:ind w:left="720"/>
              <w:rPr>
                <w:rFonts w:ascii="Arial" w:hAnsi="Arial" w:cs="Arial"/>
                <w:b/>
                <w:sz w:val="20"/>
                <w:szCs w:val="20"/>
              </w:rPr>
            </w:pPr>
            <w:r>
              <w:rPr>
                <w:rFonts w:ascii="Arial" w:hAnsi="Arial" w:cs="Arial"/>
                <w:sz w:val="20"/>
                <w:szCs w:val="20"/>
              </w:rPr>
              <w:t>I can extend a repeating pattern</w:t>
            </w:r>
          </w:p>
          <w:p w:rsidR="006E66D0" w:rsidRPr="00C41EB7" w:rsidRDefault="006E66D0" w:rsidP="00ED23F4">
            <w:pPr>
              <w:pStyle w:val="ListParagraph"/>
              <w:numPr>
                <w:ilvl w:val="0"/>
                <w:numId w:val="5"/>
              </w:numPr>
              <w:ind w:left="720"/>
              <w:rPr>
                <w:rFonts w:ascii="Arial" w:hAnsi="Arial" w:cs="Arial"/>
                <w:b/>
                <w:sz w:val="20"/>
                <w:szCs w:val="20"/>
              </w:rPr>
            </w:pPr>
            <w:r>
              <w:rPr>
                <w:rFonts w:ascii="Arial" w:hAnsi="Arial" w:cs="Arial"/>
                <w:sz w:val="20"/>
                <w:szCs w:val="20"/>
              </w:rPr>
              <w:t>I can make a repeating pattern with objects or pictures</w:t>
            </w:r>
          </w:p>
          <w:p w:rsidR="006E66D0" w:rsidRPr="00C60E6F" w:rsidRDefault="006E66D0" w:rsidP="00ED23F4">
            <w:pPr>
              <w:pStyle w:val="ListParagraph"/>
              <w:numPr>
                <w:ilvl w:val="0"/>
                <w:numId w:val="5"/>
              </w:numPr>
              <w:ind w:left="720"/>
              <w:rPr>
                <w:rFonts w:ascii="Arial" w:hAnsi="Arial" w:cs="Arial"/>
                <w:b/>
                <w:sz w:val="20"/>
                <w:szCs w:val="20"/>
              </w:rPr>
            </w:pPr>
            <w:r>
              <w:rPr>
                <w:rFonts w:ascii="Arial" w:hAnsi="Arial" w:cs="Arial"/>
                <w:sz w:val="20"/>
                <w:szCs w:val="20"/>
              </w:rPr>
              <w:t>I can find mistakes in a repeating pattern</w:t>
            </w:r>
          </w:p>
          <w:p w:rsidR="006E66D0" w:rsidRPr="003B2254" w:rsidRDefault="006E66D0" w:rsidP="003B2254">
            <w:pPr>
              <w:ind w:left="360"/>
              <w:rPr>
                <w:rFonts w:ascii="Arial" w:hAnsi="Arial" w:cs="Arial"/>
                <w:b/>
                <w:sz w:val="20"/>
                <w:szCs w:val="20"/>
              </w:rPr>
            </w:pPr>
          </w:p>
        </w:tc>
        <w:tc>
          <w:tcPr>
            <w:tcW w:w="5130" w:type="dxa"/>
          </w:tcPr>
          <w:p w:rsidR="006E66D0" w:rsidRDefault="006E66D0" w:rsidP="00AA3E96">
            <w:pPr>
              <w:ind w:right="-18"/>
              <w:rPr>
                <w:rFonts w:ascii="Arial" w:hAnsi="Arial" w:cs="Arial"/>
                <w:b/>
                <w:sz w:val="24"/>
                <w:szCs w:val="24"/>
              </w:rPr>
            </w:pPr>
            <w:r>
              <w:rPr>
                <w:rFonts w:ascii="Arial" w:hAnsi="Arial" w:cs="Arial"/>
                <w:b/>
                <w:sz w:val="24"/>
                <w:szCs w:val="24"/>
              </w:rPr>
              <w:t>Materials</w:t>
            </w:r>
          </w:p>
          <w:p w:rsidR="006E66D0" w:rsidRDefault="006E66D0" w:rsidP="00AA3E96">
            <w:pPr>
              <w:ind w:right="-18"/>
              <w:rPr>
                <w:rFonts w:ascii="Arial" w:hAnsi="Arial" w:cs="Arial"/>
                <w:b/>
                <w:sz w:val="20"/>
                <w:szCs w:val="20"/>
              </w:rPr>
            </w:pPr>
          </w:p>
          <w:p w:rsidR="00097F1A" w:rsidRPr="00097F1A" w:rsidRDefault="00AC4FDB" w:rsidP="00097F1A">
            <w:pPr>
              <w:pStyle w:val="ListParagraph"/>
              <w:numPr>
                <w:ilvl w:val="0"/>
                <w:numId w:val="1"/>
              </w:numPr>
              <w:ind w:right="-18"/>
              <w:rPr>
                <w:rFonts w:ascii="Arial" w:hAnsi="Arial" w:cs="Arial"/>
                <w:b/>
                <w:sz w:val="20"/>
                <w:szCs w:val="20"/>
              </w:rPr>
            </w:pPr>
            <w:r w:rsidRPr="00AC4FDB">
              <w:rPr>
                <w:rFonts w:ascii="Arial" w:hAnsi="Arial" w:cs="Arial"/>
                <w:sz w:val="20"/>
                <w:szCs w:val="20"/>
              </w:rPr>
              <w:t>Manipulatives - p</w:t>
            </w:r>
            <w:r w:rsidR="006E66D0" w:rsidRPr="00AC4FDB">
              <w:rPr>
                <w:rFonts w:ascii="Arial" w:hAnsi="Arial" w:cs="Arial"/>
                <w:sz w:val="20"/>
                <w:szCs w:val="20"/>
              </w:rPr>
              <w:t>attern blocks</w:t>
            </w:r>
            <w:r w:rsidRPr="00AC4FDB">
              <w:rPr>
                <w:rFonts w:ascii="Arial" w:hAnsi="Arial" w:cs="Arial"/>
                <w:sz w:val="20"/>
                <w:szCs w:val="20"/>
              </w:rPr>
              <w:t>, c</w:t>
            </w:r>
            <w:r w:rsidR="006E66D0" w:rsidRPr="00AC4FDB">
              <w:rPr>
                <w:rFonts w:ascii="Arial" w:hAnsi="Arial" w:cs="Arial"/>
                <w:sz w:val="20"/>
                <w:szCs w:val="20"/>
              </w:rPr>
              <w:t>ube links</w:t>
            </w:r>
            <w:r w:rsidRPr="00AC4FDB">
              <w:rPr>
                <w:rFonts w:ascii="Arial" w:hAnsi="Arial" w:cs="Arial"/>
                <w:sz w:val="20"/>
                <w:szCs w:val="20"/>
              </w:rPr>
              <w:t>, centimetre cubes, c</w:t>
            </w:r>
            <w:r w:rsidR="008C59DF" w:rsidRPr="00AC4FDB">
              <w:rPr>
                <w:rFonts w:ascii="Arial" w:hAnsi="Arial" w:cs="Arial"/>
                <w:sz w:val="20"/>
                <w:szCs w:val="20"/>
              </w:rPr>
              <w:t>ounters</w:t>
            </w:r>
            <w:r w:rsidRPr="00AC4FDB">
              <w:rPr>
                <w:rFonts w:ascii="Arial" w:hAnsi="Arial" w:cs="Arial"/>
                <w:sz w:val="20"/>
                <w:szCs w:val="20"/>
              </w:rPr>
              <w:t>, n</w:t>
            </w:r>
            <w:r w:rsidR="006E66D0" w:rsidRPr="00AC4FDB">
              <w:rPr>
                <w:rFonts w:ascii="Arial" w:hAnsi="Arial" w:cs="Arial"/>
                <w:sz w:val="20"/>
                <w:szCs w:val="20"/>
              </w:rPr>
              <w:t>umber tiles</w:t>
            </w:r>
            <w:r w:rsidRPr="00AC4FDB">
              <w:rPr>
                <w:rFonts w:ascii="Arial" w:hAnsi="Arial" w:cs="Arial"/>
                <w:sz w:val="20"/>
                <w:szCs w:val="20"/>
              </w:rPr>
              <w:t xml:space="preserve">, </w:t>
            </w:r>
            <w:r w:rsidR="000728AE">
              <w:rPr>
                <w:rFonts w:ascii="Arial" w:hAnsi="Arial" w:cs="Arial"/>
                <w:sz w:val="20"/>
                <w:szCs w:val="20"/>
              </w:rPr>
              <w:t xml:space="preserve">letter tiles, </w:t>
            </w:r>
            <w:r>
              <w:rPr>
                <w:rFonts w:ascii="Arial" w:hAnsi="Arial" w:cs="Arial"/>
                <w:sz w:val="20"/>
                <w:szCs w:val="20"/>
              </w:rPr>
              <w:t>Wikisticks</w:t>
            </w:r>
          </w:p>
          <w:p w:rsidR="00AC4FDB" w:rsidRPr="00097F1A" w:rsidRDefault="00E97CB0" w:rsidP="00097F1A">
            <w:pPr>
              <w:pStyle w:val="ListParagraph"/>
              <w:numPr>
                <w:ilvl w:val="0"/>
                <w:numId w:val="1"/>
              </w:numPr>
              <w:ind w:right="-18"/>
              <w:rPr>
                <w:rFonts w:ascii="Arial" w:hAnsi="Arial" w:cs="Arial"/>
                <w:b/>
                <w:sz w:val="20"/>
                <w:szCs w:val="20"/>
              </w:rPr>
            </w:pPr>
            <w:r w:rsidRPr="00097F1A">
              <w:rPr>
                <w:rFonts w:ascii="Arial" w:hAnsi="Arial" w:cs="Arial"/>
                <w:sz w:val="20"/>
                <w:szCs w:val="20"/>
              </w:rPr>
              <w:t xml:space="preserve">I Can Statements (on </w:t>
            </w:r>
            <w:r w:rsidRPr="00097F1A">
              <w:rPr>
                <w:rFonts w:ascii="Arial" w:hAnsi="Arial" w:cs="Arial"/>
                <w:i/>
                <w:sz w:val="20"/>
                <w:szCs w:val="20"/>
              </w:rPr>
              <w:t>PR1.nbk</w:t>
            </w:r>
            <w:r w:rsidRPr="00097F1A">
              <w:rPr>
                <w:rFonts w:ascii="Arial" w:hAnsi="Arial" w:cs="Arial"/>
                <w:sz w:val="20"/>
                <w:szCs w:val="20"/>
              </w:rPr>
              <w:t>)</w:t>
            </w:r>
          </w:p>
          <w:p w:rsidR="00AC4FDB" w:rsidRPr="00AC4FDB" w:rsidRDefault="00603E45" w:rsidP="001B5A0F">
            <w:pPr>
              <w:pStyle w:val="ListParagraph"/>
              <w:numPr>
                <w:ilvl w:val="0"/>
                <w:numId w:val="1"/>
              </w:numPr>
              <w:ind w:right="-18"/>
              <w:rPr>
                <w:rFonts w:ascii="Arial" w:hAnsi="Arial" w:cs="Arial"/>
                <w:b/>
                <w:sz w:val="20"/>
                <w:szCs w:val="20"/>
              </w:rPr>
            </w:pPr>
            <w:r>
              <w:rPr>
                <w:rFonts w:ascii="Arial" w:hAnsi="Arial" w:cs="Arial"/>
                <w:sz w:val="20"/>
                <w:szCs w:val="20"/>
              </w:rPr>
              <w:t>Paper and markers</w:t>
            </w:r>
          </w:p>
          <w:p w:rsidR="006E66D0" w:rsidRPr="00742209" w:rsidRDefault="006E66D0" w:rsidP="001B5A0F">
            <w:pPr>
              <w:pStyle w:val="ListParagraph"/>
              <w:numPr>
                <w:ilvl w:val="0"/>
                <w:numId w:val="1"/>
              </w:numPr>
              <w:ind w:right="-18"/>
              <w:rPr>
                <w:rFonts w:ascii="Arial" w:hAnsi="Arial" w:cs="Arial"/>
                <w:b/>
                <w:sz w:val="20"/>
                <w:szCs w:val="20"/>
              </w:rPr>
            </w:pPr>
            <w:r>
              <w:rPr>
                <w:rFonts w:ascii="Arial" w:hAnsi="Arial" w:cs="Arial"/>
                <w:sz w:val="20"/>
                <w:szCs w:val="20"/>
              </w:rPr>
              <w:t>Math journals</w:t>
            </w:r>
          </w:p>
          <w:p w:rsidR="00742209" w:rsidRPr="005B3976" w:rsidRDefault="00E97CB0" w:rsidP="001B5A0F">
            <w:pPr>
              <w:pStyle w:val="ListParagraph"/>
              <w:numPr>
                <w:ilvl w:val="0"/>
                <w:numId w:val="1"/>
              </w:numPr>
              <w:ind w:right="-18"/>
              <w:rPr>
                <w:rFonts w:ascii="Arial" w:hAnsi="Arial" w:cs="Arial"/>
                <w:b/>
                <w:sz w:val="20"/>
                <w:szCs w:val="20"/>
              </w:rPr>
            </w:pPr>
            <w:r>
              <w:rPr>
                <w:rFonts w:ascii="Arial" w:hAnsi="Arial" w:cs="Arial"/>
                <w:sz w:val="20"/>
                <w:szCs w:val="20"/>
              </w:rPr>
              <w:t>Rainstick</w:t>
            </w:r>
          </w:p>
          <w:p w:rsidR="006E66D0" w:rsidRPr="0018170D" w:rsidRDefault="00A65C50" w:rsidP="005B3976">
            <w:pPr>
              <w:pStyle w:val="ListParagraph"/>
              <w:numPr>
                <w:ilvl w:val="0"/>
                <w:numId w:val="1"/>
              </w:numPr>
              <w:ind w:right="-18"/>
              <w:rPr>
                <w:rFonts w:ascii="Arial" w:hAnsi="Arial" w:cs="Arial"/>
                <w:b/>
                <w:sz w:val="20"/>
                <w:szCs w:val="20"/>
              </w:rPr>
            </w:pPr>
            <w:r>
              <w:rPr>
                <w:rFonts w:ascii="Arial" w:hAnsi="Arial" w:cs="Arial"/>
                <w:sz w:val="20"/>
                <w:szCs w:val="20"/>
              </w:rPr>
              <w:t>Centre directions (attached to this lesson plan)</w:t>
            </w:r>
          </w:p>
          <w:p w:rsidR="006E66D0" w:rsidRPr="00397B80" w:rsidRDefault="006E66D0" w:rsidP="001B5A0F">
            <w:pPr>
              <w:pStyle w:val="ListParagraph"/>
              <w:numPr>
                <w:ilvl w:val="0"/>
                <w:numId w:val="1"/>
              </w:numPr>
              <w:ind w:right="-18"/>
              <w:rPr>
                <w:rFonts w:ascii="Arial" w:hAnsi="Arial" w:cs="Arial"/>
                <w:b/>
                <w:i/>
                <w:sz w:val="20"/>
                <w:szCs w:val="20"/>
              </w:rPr>
            </w:pPr>
            <w:r w:rsidRPr="00397B80">
              <w:rPr>
                <w:rFonts w:ascii="Arial" w:hAnsi="Arial" w:cs="Arial"/>
                <w:i/>
                <w:sz w:val="20"/>
                <w:szCs w:val="20"/>
              </w:rPr>
              <w:t xml:space="preserve">Multiple Intelligences Matrix – Grade 2 Math – PR1 PR2.doc </w:t>
            </w:r>
          </w:p>
          <w:p w:rsidR="006E66D0" w:rsidRPr="00567AA1" w:rsidRDefault="006E66D0" w:rsidP="00397B80">
            <w:pPr>
              <w:pStyle w:val="ListParagraph"/>
              <w:numPr>
                <w:ilvl w:val="0"/>
                <w:numId w:val="1"/>
              </w:numPr>
              <w:ind w:right="-18"/>
              <w:rPr>
                <w:rFonts w:ascii="Arial" w:hAnsi="Arial" w:cs="Arial"/>
                <w:b/>
                <w:i/>
                <w:sz w:val="20"/>
                <w:szCs w:val="20"/>
              </w:rPr>
            </w:pPr>
            <w:r w:rsidRPr="00397B80">
              <w:rPr>
                <w:rFonts w:ascii="Arial" w:hAnsi="Arial" w:cs="Arial"/>
                <w:i/>
                <w:sz w:val="20"/>
                <w:szCs w:val="20"/>
              </w:rPr>
              <w:t xml:space="preserve">Student progress record – Whole class – Grade 2 Math – PR1 PR2.doc </w:t>
            </w:r>
          </w:p>
          <w:p w:rsidR="00567AA1" w:rsidRPr="00E92BBE" w:rsidRDefault="00567AA1" w:rsidP="00397B80">
            <w:pPr>
              <w:pStyle w:val="ListParagraph"/>
              <w:numPr>
                <w:ilvl w:val="0"/>
                <w:numId w:val="1"/>
              </w:numPr>
              <w:ind w:right="-18"/>
              <w:rPr>
                <w:rFonts w:ascii="Arial" w:hAnsi="Arial" w:cs="Arial"/>
                <w:b/>
                <w:i/>
                <w:sz w:val="20"/>
                <w:szCs w:val="20"/>
              </w:rPr>
            </w:pPr>
            <w:r>
              <w:rPr>
                <w:rFonts w:ascii="Arial" w:hAnsi="Arial" w:cs="Arial"/>
                <w:i/>
                <w:sz w:val="20"/>
                <w:szCs w:val="20"/>
              </w:rPr>
              <w:t>UDL Guidelines</w:t>
            </w:r>
            <w:r w:rsidR="00CB67CA">
              <w:rPr>
                <w:rFonts w:ascii="Arial" w:hAnsi="Arial" w:cs="Arial"/>
                <w:i/>
                <w:sz w:val="20"/>
                <w:szCs w:val="20"/>
              </w:rPr>
              <w:t xml:space="preserve"> Educator Worksheet.doc</w:t>
            </w:r>
          </w:p>
          <w:p w:rsidR="006E66D0" w:rsidRPr="006E66D0" w:rsidRDefault="006E66D0" w:rsidP="006E66D0">
            <w:pPr>
              <w:ind w:right="-18"/>
              <w:rPr>
                <w:rFonts w:ascii="Arial" w:hAnsi="Arial" w:cs="Arial"/>
                <w:b/>
                <w:sz w:val="20"/>
                <w:szCs w:val="20"/>
              </w:rPr>
            </w:pPr>
          </w:p>
        </w:tc>
      </w:tr>
      <w:tr w:rsidR="006E66D0" w:rsidTr="001C6FBE">
        <w:trPr>
          <w:trHeight w:val="2393"/>
        </w:trPr>
        <w:tc>
          <w:tcPr>
            <w:tcW w:w="5688" w:type="dxa"/>
            <w:vMerge/>
          </w:tcPr>
          <w:p w:rsidR="006E66D0" w:rsidRDefault="006E66D0" w:rsidP="00AA3E96">
            <w:pPr>
              <w:rPr>
                <w:rFonts w:ascii="Arial" w:hAnsi="Arial" w:cs="Arial"/>
                <w:b/>
                <w:sz w:val="24"/>
                <w:szCs w:val="24"/>
              </w:rPr>
            </w:pPr>
          </w:p>
        </w:tc>
        <w:tc>
          <w:tcPr>
            <w:tcW w:w="5130" w:type="dxa"/>
          </w:tcPr>
          <w:p w:rsidR="006E66D0" w:rsidRDefault="006E66D0" w:rsidP="006E66D0">
            <w:pPr>
              <w:ind w:right="-18"/>
              <w:rPr>
                <w:rFonts w:ascii="Arial" w:hAnsi="Arial" w:cs="Arial"/>
                <w:b/>
                <w:sz w:val="24"/>
                <w:szCs w:val="24"/>
              </w:rPr>
            </w:pPr>
            <w:r>
              <w:rPr>
                <w:rFonts w:ascii="Arial" w:hAnsi="Arial" w:cs="Arial"/>
                <w:b/>
                <w:sz w:val="24"/>
                <w:szCs w:val="24"/>
              </w:rPr>
              <w:t>Technology</w:t>
            </w:r>
          </w:p>
          <w:p w:rsidR="006E66D0" w:rsidRPr="00E92BBE" w:rsidRDefault="006E66D0" w:rsidP="006E66D0">
            <w:pPr>
              <w:ind w:right="-18"/>
              <w:rPr>
                <w:rFonts w:ascii="Arial" w:hAnsi="Arial" w:cs="Arial"/>
                <w:b/>
                <w:sz w:val="24"/>
                <w:szCs w:val="24"/>
              </w:rPr>
            </w:pPr>
          </w:p>
          <w:p w:rsidR="006E66D0" w:rsidRPr="006F28C3" w:rsidRDefault="006E66D0" w:rsidP="006E66D0">
            <w:pPr>
              <w:pStyle w:val="ListParagraph"/>
              <w:numPr>
                <w:ilvl w:val="0"/>
                <w:numId w:val="1"/>
              </w:numPr>
              <w:ind w:right="-18"/>
              <w:rPr>
                <w:rFonts w:ascii="Arial" w:hAnsi="Arial" w:cs="Arial"/>
                <w:b/>
                <w:sz w:val="20"/>
                <w:szCs w:val="20"/>
              </w:rPr>
            </w:pPr>
            <w:r>
              <w:rPr>
                <w:rFonts w:ascii="Arial" w:hAnsi="Arial" w:cs="Arial"/>
                <w:sz w:val="20"/>
                <w:szCs w:val="20"/>
              </w:rPr>
              <w:t xml:space="preserve">Netbooks </w:t>
            </w:r>
            <w:r w:rsidR="00FB56F1">
              <w:rPr>
                <w:rFonts w:ascii="Arial" w:hAnsi="Arial" w:cs="Arial"/>
                <w:sz w:val="20"/>
                <w:szCs w:val="20"/>
              </w:rPr>
              <w:t>and teacher laptop/</w:t>
            </w:r>
            <w:r>
              <w:rPr>
                <w:rFonts w:ascii="Arial" w:hAnsi="Arial" w:cs="Arial"/>
                <w:sz w:val="20"/>
                <w:szCs w:val="20"/>
              </w:rPr>
              <w:t>internet access</w:t>
            </w:r>
          </w:p>
          <w:p w:rsidR="006E66D0" w:rsidRPr="001B5A0F" w:rsidRDefault="006E66D0" w:rsidP="006E66D0">
            <w:pPr>
              <w:pStyle w:val="ListParagraph"/>
              <w:numPr>
                <w:ilvl w:val="0"/>
                <w:numId w:val="3"/>
              </w:numPr>
              <w:ind w:right="-18"/>
              <w:rPr>
                <w:rFonts w:ascii="Arial" w:hAnsi="Arial" w:cs="Arial"/>
                <w:b/>
                <w:sz w:val="20"/>
                <w:szCs w:val="20"/>
              </w:rPr>
            </w:pPr>
            <w:r>
              <w:rPr>
                <w:rFonts w:ascii="Arial" w:hAnsi="Arial" w:cs="Arial"/>
                <w:sz w:val="20"/>
                <w:szCs w:val="20"/>
              </w:rPr>
              <w:t xml:space="preserve"> </w:t>
            </w:r>
            <w:hyperlink r:id="rId5" w:history="1">
              <w:r w:rsidRPr="0051625C">
                <w:rPr>
                  <w:rStyle w:val="Hyperlink"/>
                  <w:rFonts w:ascii="Arial" w:hAnsi="Arial" w:cs="Arial"/>
                  <w:sz w:val="20"/>
                  <w:szCs w:val="20"/>
                </w:rPr>
                <w:t>http://ivsgrade2.weebly.com</w:t>
              </w:r>
            </w:hyperlink>
            <w:r>
              <w:rPr>
                <w:rFonts w:ascii="Arial" w:hAnsi="Arial" w:cs="Arial"/>
                <w:sz w:val="20"/>
                <w:szCs w:val="20"/>
              </w:rPr>
              <w:t xml:space="preserve"> (Home/Links/Links for Students/Patterns &amp; Relations Games)</w:t>
            </w:r>
          </w:p>
          <w:p w:rsidR="006E66D0" w:rsidRPr="006F28C3" w:rsidRDefault="006E66D0" w:rsidP="006E66D0">
            <w:pPr>
              <w:pStyle w:val="ListParagraph"/>
              <w:numPr>
                <w:ilvl w:val="0"/>
                <w:numId w:val="1"/>
              </w:numPr>
              <w:ind w:right="-18"/>
              <w:rPr>
                <w:rFonts w:ascii="Arial" w:hAnsi="Arial" w:cs="Arial"/>
                <w:b/>
                <w:sz w:val="20"/>
                <w:szCs w:val="20"/>
              </w:rPr>
            </w:pPr>
            <w:r>
              <w:rPr>
                <w:rFonts w:ascii="Arial" w:hAnsi="Arial" w:cs="Arial"/>
                <w:sz w:val="20"/>
                <w:szCs w:val="20"/>
              </w:rPr>
              <w:t>SMART Board access</w:t>
            </w:r>
          </w:p>
          <w:p w:rsidR="006E66D0" w:rsidRPr="006F28C3" w:rsidRDefault="006E66D0" w:rsidP="006E66D0">
            <w:pPr>
              <w:pStyle w:val="ListParagraph"/>
              <w:numPr>
                <w:ilvl w:val="0"/>
                <w:numId w:val="2"/>
              </w:numPr>
              <w:ind w:right="-18"/>
              <w:rPr>
                <w:rFonts w:ascii="Arial" w:hAnsi="Arial" w:cs="Arial"/>
                <w:b/>
                <w:sz w:val="20"/>
                <w:szCs w:val="20"/>
              </w:rPr>
            </w:pPr>
            <w:r>
              <w:rPr>
                <w:rFonts w:ascii="Arial" w:hAnsi="Arial" w:cs="Arial"/>
                <w:b/>
                <w:sz w:val="20"/>
                <w:szCs w:val="20"/>
              </w:rPr>
              <w:t xml:space="preserve"> </w:t>
            </w:r>
            <w:r w:rsidR="00603E45">
              <w:rPr>
                <w:rFonts w:ascii="Arial" w:hAnsi="Arial" w:cs="Arial"/>
                <w:i/>
                <w:sz w:val="20"/>
                <w:szCs w:val="20"/>
              </w:rPr>
              <w:t>PR1</w:t>
            </w:r>
            <w:r>
              <w:rPr>
                <w:rFonts w:ascii="Arial" w:hAnsi="Arial" w:cs="Arial"/>
                <w:i/>
                <w:sz w:val="20"/>
                <w:szCs w:val="20"/>
              </w:rPr>
              <w:t>.nbk</w:t>
            </w:r>
          </w:p>
          <w:p w:rsidR="006E66D0" w:rsidRPr="00E97CB0" w:rsidRDefault="006E66D0" w:rsidP="00E97CB0">
            <w:pPr>
              <w:ind w:left="720" w:right="-18"/>
              <w:rPr>
                <w:rFonts w:ascii="Arial" w:hAnsi="Arial" w:cs="Arial"/>
                <w:b/>
                <w:sz w:val="20"/>
                <w:szCs w:val="20"/>
              </w:rPr>
            </w:pPr>
          </w:p>
        </w:tc>
      </w:tr>
    </w:tbl>
    <w:p w:rsidR="00196D8B" w:rsidRDefault="00196D8B" w:rsidP="00196D8B">
      <w:pPr>
        <w:spacing w:line="240" w:lineRule="auto"/>
        <w:ind w:left="-720" w:right="-720"/>
        <w:rPr>
          <w:rFonts w:ascii="Arial" w:hAnsi="Arial" w:cs="Arial"/>
          <w:sz w:val="24"/>
          <w:szCs w:val="24"/>
        </w:rPr>
      </w:pPr>
    </w:p>
    <w:tbl>
      <w:tblPr>
        <w:tblStyle w:val="TableGrid"/>
        <w:tblW w:w="10818" w:type="dxa"/>
        <w:tblInd w:w="-720" w:type="dxa"/>
        <w:tblLook w:val="04A0"/>
      </w:tblPr>
      <w:tblGrid>
        <w:gridCol w:w="10818"/>
      </w:tblGrid>
      <w:tr w:rsidR="004131FA" w:rsidTr="004131FA">
        <w:tc>
          <w:tcPr>
            <w:tcW w:w="10818" w:type="dxa"/>
          </w:tcPr>
          <w:p w:rsidR="004131FA" w:rsidRDefault="004131FA" w:rsidP="004131FA">
            <w:pPr>
              <w:ind w:right="-18"/>
              <w:rPr>
                <w:rFonts w:ascii="Arial" w:hAnsi="Arial" w:cs="Arial"/>
                <w:b/>
                <w:sz w:val="24"/>
                <w:szCs w:val="24"/>
              </w:rPr>
            </w:pPr>
            <w:r>
              <w:rPr>
                <w:rFonts w:ascii="Arial" w:hAnsi="Arial" w:cs="Arial"/>
                <w:b/>
                <w:sz w:val="24"/>
                <w:szCs w:val="24"/>
              </w:rPr>
              <w:t>Connection to Data/Research</w:t>
            </w:r>
          </w:p>
          <w:p w:rsidR="004131FA" w:rsidRDefault="004131FA" w:rsidP="004131FA">
            <w:pPr>
              <w:ind w:right="-18"/>
              <w:rPr>
                <w:rFonts w:ascii="Arial" w:hAnsi="Arial" w:cs="Arial"/>
                <w:b/>
                <w:sz w:val="20"/>
                <w:szCs w:val="20"/>
              </w:rPr>
            </w:pPr>
          </w:p>
          <w:p w:rsidR="00207B7B" w:rsidRPr="000C2687" w:rsidRDefault="00207B7B" w:rsidP="00207B7B">
            <w:pPr>
              <w:autoSpaceDE w:val="0"/>
              <w:autoSpaceDN w:val="0"/>
              <w:adjustRightInd w:val="0"/>
              <w:rPr>
                <w:rFonts w:ascii="Arial" w:hAnsi="Arial" w:cs="Arial"/>
                <w:i/>
                <w:sz w:val="20"/>
                <w:szCs w:val="20"/>
              </w:rPr>
            </w:pPr>
            <w:r>
              <w:rPr>
                <w:rFonts w:ascii="Arial" w:hAnsi="Arial" w:cs="Arial"/>
                <w:color w:val="000000"/>
                <w:sz w:val="20"/>
                <w:szCs w:val="20"/>
              </w:rPr>
              <w:t>“</w:t>
            </w:r>
            <w:r w:rsidRPr="005E6FE1">
              <w:rPr>
                <w:rFonts w:ascii="Arial" w:hAnsi="Arial" w:cs="Arial"/>
                <w:color w:val="000000"/>
                <w:sz w:val="20"/>
                <w:szCs w:val="20"/>
              </w:rPr>
              <w:t xml:space="preserve">The foundation of algebraic thinking is investigating patterns and their representations. </w:t>
            </w:r>
            <w:r>
              <w:rPr>
                <w:rFonts w:ascii="Arial" w:hAnsi="Arial" w:cs="Arial"/>
                <w:sz w:val="20"/>
                <w:szCs w:val="20"/>
              </w:rPr>
              <w:t xml:space="preserve">Contextual, open ended and situation specific problem solving should be an integral part of everyday mathematics instruction, activities and assessment. </w:t>
            </w:r>
            <w:r>
              <w:rPr>
                <w:rFonts w:ascii="Arial" w:hAnsi="Arial" w:cs="Arial"/>
                <w:color w:val="000000"/>
                <w:sz w:val="20"/>
                <w:szCs w:val="20"/>
              </w:rPr>
              <w:t>S</w:t>
            </w:r>
            <w:r w:rsidRPr="005E6FE1">
              <w:rPr>
                <w:rFonts w:ascii="Arial" w:hAnsi="Arial" w:cs="Arial"/>
                <w:color w:val="000000"/>
                <w:sz w:val="20"/>
                <w:szCs w:val="20"/>
              </w:rPr>
              <w:t xml:space="preserve">tudents need to recognize </w:t>
            </w:r>
            <w:r>
              <w:rPr>
                <w:rFonts w:ascii="Arial" w:hAnsi="Arial" w:cs="Arial"/>
                <w:color w:val="000000"/>
                <w:sz w:val="20"/>
                <w:szCs w:val="20"/>
              </w:rPr>
              <w:t>and</w:t>
            </w:r>
            <w:r w:rsidRPr="00B04C80">
              <w:rPr>
                <w:rFonts w:ascii="Arial" w:hAnsi="Arial" w:cs="Arial"/>
                <w:b/>
                <w:bCs/>
                <w:color w:val="FF0000"/>
                <w:sz w:val="20"/>
                <w:szCs w:val="20"/>
              </w:rPr>
              <w:t xml:space="preserve"> </w:t>
            </w:r>
            <w:r w:rsidRPr="00207B7B">
              <w:rPr>
                <w:rFonts w:ascii="Arial" w:hAnsi="Arial" w:cs="Arial"/>
                <w:bCs/>
                <w:sz w:val="20"/>
                <w:szCs w:val="20"/>
              </w:rPr>
              <w:t>extend</w:t>
            </w:r>
            <w:r w:rsidRPr="005E6FE1">
              <w:rPr>
                <w:rFonts w:ascii="Arial" w:hAnsi="Arial" w:cs="Arial"/>
                <w:color w:val="000000"/>
                <w:sz w:val="20"/>
                <w:szCs w:val="20"/>
              </w:rPr>
              <w:t xml:space="preserve"> many different forms of the same pattern</w:t>
            </w:r>
            <w:r>
              <w:rPr>
                <w:rFonts w:ascii="Arial" w:hAnsi="Arial" w:cs="Arial"/>
                <w:color w:val="000000"/>
                <w:sz w:val="20"/>
                <w:szCs w:val="20"/>
              </w:rPr>
              <w:t xml:space="preserve">, including those constructed or in their environment. They must identify the </w:t>
            </w:r>
            <w:r w:rsidRPr="00207B7B">
              <w:rPr>
                <w:rFonts w:ascii="Arial" w:hAnsi="Arial" w:cs="Arial"/>
                <w:bCs/>
                <w:sz w:val="20"/>
                <w:szCs w:val="20"/>
              </w:rPr>
              <w:t>core</w:t>
            </w:r>
            <w:r>
              <w:rPr>
                <w:rFonts w:ascii="Arial" w:hAnsi="Arial" w:cs="Arial"/>
                <w:color w:val="000000"/>
                <w:sz w:val="20"/>
                <w:szCs w:val="20"/>
              </w:rPr>
              <w:t xml:space="preserve"> or </w:t>
            </w:r>
            <w:r w:rsidRPr="00207B7B">
              <w:rPr>
                <w:rFonts w:ascii="Arial" w:hAnsi="Arial" w:cs="Arial"/>
                <w:bCs/>
                <w:sz w:val="20"/>
                <w:szCs w:val="20"/>
              </w:rPr>
              <w:t>sequence</w:t>
            </w:r>
            <w:r>
              <w:rPr>
                <w:rFonts w:ascii="Arial" w:hAnsi="Arial" w:cs="Arial"/>
                <w:color w:val="000000"/>
                <w:sz w:val="20"/>
                <w:szCs w:val="20"/>
              </w:rPr>
              <w:t xml:space="preserve">, and be able to predict an </w:t>
            </w:r>
            <w:r w:rsidRPr="00207B7B">
              <w:rPr>
                <w:rFonts w:ascii="Arial" w:hAnsi="Arial" w:cs="Arial"/>
                <w:bCs/>
                <w:sz w:val="20"/>
                <w:szCs w:val="20"/>
              </w:rPr>
              <w:t>element</w:t>
            </w:r>
            <w:r>
              <w:rPr>
                <w:rFonts w:ascii="Arial" w:hAnsi="Arial" w:cs="Arial"/>
                <w:color w:val="000000"/>
                <w:sz w:val="20"/>
                <w:szCs w:val="20"/>
              </w:rPr>
              <w:t xml:space="preserve"> in </w:t>
            </w:r>
            <w:r w:rsidRPr="00207B7B">
              <w:rPr>
                <w:rFonts w:ascii="Arial" w:hAnsi="Arial" w:cs="Arial"/>
                <w:bCs/>
                <w:sz w:val="20"/>
                <w:szCs w:val="20"/>
              </w:rPr>
              <w:t>repeating</w:t>
            </w:r>
            <w:r>
              <w:rPr>
                <w:rFonts w:ascii="Arial" w:hAnsi="Arial" w:cs="Arial"/>
                <w:color w:val="000000"/>
                <w:sz w:val="20"/>
                <w:szCs w:val="20"/>
              </w:rPr>
              <w:t xml:space="preserve"> and </w:t>
            </w:r>
            <w:r w:rsidRPr="00207B7B">
              <w:rPr>
                <w:rFonts w:ascii="Arial" w:hAnsi="Arial" w:cs="Arial"/>
                <w:bCs/>
                <w:sz w:val="20"/>
                <w:szCs w:val="20"/>
              </w:rPr>
              <w:t>increasing patterns</w:t>
            </w:r>
            <w:r w:rsidRPr="004E01CE">
              <w:rPr>
                <w:rFonts w:ascii="Arial" w:hAnsi="Arial" w:cs="Arial"/>
                <w:b/>
                <w:bCs/>
                <w:color w:val="FF0000"/>
                <w:sz w:val="20"/>
                <w:szCs w:val="20"/>
              </w:rPr>
              <w:t xml:space="preserve"> </w:t>
            </w:r>
            <w:r>
              <w:rPr>
                <w:rFonts w:ascii="Arial" w:hAnsi="Arial" w:cs="Arial"/>
                <w:color w:val="000000"/>
                <w:sz w:val="20"/>
                <w:szCs w:val="20"/>
              </w:rPr>
              <w:t>using many strategies within a variety of contexts (e.g., hundred charts, calendars, number lines, tiling patterns). These predictions should be verified by extending the pattern concretely, pictorially and symbolically.</w:t>
            </w:r>
            <w:r w:rsidR="00B7157C">
              <w:rPr>
                <w:rFonts w:ascii="Arial" w:hAnsi="Arial" w:cs="Arial"/>
                <w:color w:val="000000"/>
                <w:sz w:val="20"/>
                <w:szCs w:val="20"/>
              </w:rPr>
              <w:t xml:space="preserve">” – </w:t>
            </w:r>
            <w:r w:rsidR="00B7157C" w:rsidRPr="000C2687">
              <w:rPr>
                <w:rFonts w:ascii="Arial" w:hAnsi="Arial" w:cs="Arial"/>
                <w:i/>
                <w:color w:val="000000"/>
                <w:sz w:val="20"/>
                <w:szCs w:val="20"/>
              </w:rPr>
              <w:t>New Brunswick Grade 2 Math Curriculum, pg. 50.</w:t>
            </w:r>
          </w:p>
          <w:p w:rsidR="004131FA" w:rsidRPr="004131FA" w:rsidRDefault="004131FA" w:rsidP="004131FA">
            <w:pPr>
              <w:ind w:right="-18"/>
              <w:rPr>
                <w:rFonts w:ascii="Arial" w:hAnsi="Arial" w:cs="Arial"/>
                <w:sz w:val="20"/>
                <w:szCs w:val="20"/>
              </w:rPr>
            </w:pPr>
          </w:p>
        </w:tc>
      </w:tr>
    </w:tbl>
    <w:p w:rsidR="004131FA" w:rsidRDefault="004131FA" w:rsidP="00196D8B">
      <w:pPr>
        <w:spacing w:line="240" w:lineRule="auto"/>
        <w:ind w:left="-720" w:right="-720"/>
        <w:rPr>
          <w:rFonts w:ascii="Arial" w:hAnsi="Arial" w:cs="Arial"/>
          <w:sz w:val="24"/>
          <w:szCs w:val="24"/>
        </w:rPr>
      </w:pPr>
    </w:p>
    <w:tbl>
      <w:tblPr>
        <w:tblStyle w:val="TableGrid"/>
        <w:tblW w:w="10818" w:type="dxa"/>
        <w:tblInd w:w="-720" w:type="dxa"/>
        <w:tblLook w:val="04A0"/>
      </w:tblPr>
      <w:tblGrid>
        <w:gridCol w:w="5409"/>
        <w:gridCol w:w="5409"/>
      </w:tblGrid>
      <w:tr w:rsidR="00CB370C" w:rsidTr="00CB370C">
        <w:tc>
          <w:tcPr>
            <w:tcW w:w="10818" w:type="dxa"/>
            <w:gridSpan w:val="2"/>
          </w:tcPr>
          <w:p w:rsidR="00CB370C" w:rsidRDefault="00CB370C" w:rsidP="00196D8B">
            <w:pPr>
              <w:ind w:right="-720"/>
              <w:rPr>
                <w:rFonts w:ascii="Arial" w:hAnsi="Arial" w:cs="Arial"/>
                <w:b/>
                <w:sz w:val="24"/>
                <w:szCs w:val="24"/>
              </w:rPr>
            </w:pPr>
            <w:r>
              <w:rPr>
                <w:rFonts w:ascii="Arial" w:hAnsi="Arial" w:cs="Arial"/>
                <w:b/>
                <w:sz w:val="24"/>
                <w:szCs w:val="24"/>
              </w:rPr>
              <w:t>Prior Learning Connections</w:t>
            </w:r>
          </w:p>
          <w:p w:rsidR="00B173E8" w:rsidRDefault="00B173E8" w:rsidP="00196D8B">
            <w:pPr>
              <w:ind w:right="-720"/>
              <w:rPr>
                <w:rFonts w:ascii="Arial" w:hAnsi="Arial" w:cs="Arial"/>
                <w:b/>
                <w:sz w:val="20"/>
                <w:szCs w:val="20"/>
              </w:rPr>
            </w:pPr>
          </w:p>
          <w:p w:rsidR="00B173E8" w:rsidRDefault="00B173E8" w:rsidP="00B173E8">
            <w:pPr>
              <w:rPr>
                <w:rFonts w:ascii="Arial" w:eastAsia="MS Mincho" w:hAnsi="Arial" w:cs="Arial"/>
                <w:sz w:val="20"/>
                <w:szCs w:val="20"/>
                <w:lang w:eastAsia="ja-JP"/>
              </w:rPr>
            </w:pPr>
            <w:r>
              <w:rPr>
                <w:rFonts w:ascii="Arial" w:hAnsi="Arial" w:cs="Arial"/>
                <w:sz w:val="20"/>
                <w:szCs w:val="20"/>
              </w:rPr>
              <w:t xml:space="preserve">In grade 1 students have already demonstrated an </w:t>
            </w:r>
            <w:r w:rsidRPr="00421653">
              <w:rPr>
                <w:rFonts w:ascii="Arial" w:eastAsia="MS Mincho" w:hAnsi="Arial" w:cs="Arial"/>
                <w:sz w:val="20"/>
                <w:szCs w:val="20"/>
                <w:lang w:eastAsia="ja-JP"/>
              </w:rPr>
              <w:t>understanding of repeating</w:t>
            </w:r>
            <w:r w:rsidRPr="00421653">
              <w:rPr>
                <w:rFonts w:ascii="Arial" w:hAnsi="Arial" w:cs="Arial"/>
                <w:sz w:val="20"/>
                <w:szCs w:val="20"/>
              </w:rPr>
              <w:t xml:space="preserve"> </w:t>
            </w:r>
            <w:r w:rsidRPr="00421653">
              <w:rPr>
                <w:rFonts w:ascii="Arial" w:eastAsia="MS Mincho" w:hAnsi="Arial" w:cs="Arial"/>
                <w:sz w:val="20"/>
                <w:szCs w:val="20"/>
                <w:lang w:eastAsia="ja-JP"/>
              </w:rPr>
              <w:t>patterns (two to four elements) by: describing; reproducing; extending; creating patterns using manipulatives, diagrams, sounds and actions</w:t>
            </w:r>
            <w:r w:rsidR="00DA0FCC">
              <w:rPr>
                <w:rFonts w:ascii="Arial" w:eastAsia="MS Mincho" w:hAnsi="Arial" w:cs="Arial"/>
                <w:sz w:val="20"/>
                <w:szCs w:val="20"/>
                <w:lang w:eastAsia="ja-JP"/>
              </w:rPr>
              <w:t xml:space="preserve"> (PR1)</w:t>
            </w:r>
            <w:r w:rsidRPr="00421653">
              <w:rPr>
                <w:rFonts w:ascii="Arial" w:eastAsia="MS Mincho" w:hAnsi="Arial" w:cs="Arial"/>
                <w:sz w:val="20"/>
                <w:szCs w:val="20"/>
                <w:lang w:eastAsia="ja-JP"/>
              </w:rPr>
              <w:t>.</w:t>
            </w:r>
          </w:p>
          <w:p w:rsidR="003B2254" w:rsidRDefault="003B2254" w:rsidP="00B173E8">
            <w:pPr>
              <w:rPr>
                <w:rFonts w:ascii="Arial" w:eastAsia="MS Mincho" w:hAnsi="Arial" w:cs="Arial"/>
                <w:sz w:val="20"/>
                <w:szCs w:val="20"/>
                <w:lang w:eastAsia="ja-JP"/>
              </w:rPr>
            </w:pPr>
          </w:p>
          <w:p w:rsidR="003B2254" w:rsidRDefault="003B2254" w:rsidP="00B173E8">
            <w:pPr>
              <w:rPr>
                <w:rFonts w:ascii="Arial" w:eastAsia="MS Mincho" w:hAnsi="Arial" w:cs="Arial"/>
                <w:sz w:val="20"/>
                <w:szCs w:val="20"/>
                <w:lang w:eastAsia="ja-JP"/>
              </w:rPr>
            </w:pPr>
            <w:r>
              <w:rPr>
                <w:rFonts w:ascii="Arial" w:eastAsia="MS Mincho" w:hAnsi="Arial" w:cs="Arial"/>
                <w:sz w:val="20"/>
                <w:szCs w:val="20"/>
                <w:lang w:eastAsia="ja-JP"/>
              </w:rPr>
              <w:t>This lesson follows a review of repeating patterns in grade 2, and an introduction to the I can statements for PR1.</w:t>
            </w:r>
          </w:p>
          <w:p w:rsidR="00207B7B" w:rsidRPr="00B173E8" w:rsidRDefault="00207B7B" w:rsidP="00B173E8">
            <w:pPr>
              <w:rPr>
                <w:rFonts w:ascii="Arial" w:hAnsi="Arial" w:cs="Arial"/>
                <w:sz w:val="20"/>
                <w:szCs w:val="20"/>
              </w:rPr>
            </w:pPr>
          </w:p>
        </w:tc>
      </w:tr>
      <w:tr w:rsidR="004A0BBA" w:rsidTr="00B94F46">
        <w:tc>
          <w:tcPr>
            <w:tcW w:w="10818" w:type="dxa"/>
            <w:gridSpan w:val="2"/>
          </w:tcPr>
          <w:p w:rsidR="004A0BBA" w:rsidRDefault="004A0BBA" w:rsidP="00196D8B">
            <w:pPr>
              <w:ind w:right="-720"/>
              <w:rPr>
                <w:rFonts w:ascii="Arial" w:hAnsi="Arial" w:cs="Arial"/>
                <w:b/>
                <w:sz w:val="24"/>
                <w:szCs w:val="24"/>
              </w:rPr>
            </w:pPr>
            <w:r>
              <w:rPr>
                <w:rFonts w:ascii="Arial" w:hAnsi="Arial" w:cs="Arial"/>
                <w:b/>
                <w:sz w:val="24"/>
                <w:szCs w:val="24"/>
              </w:rPr>
              <w:lastRenderedPageBreak/>
              <w:t>Differentiation</w:t>
            </w:r>
          </w:p>
        </w:tc>
      </w:tr>
      <w:tr w:rsidR="004A0BBA" w:rsidTr="004A0BBA">
        <w:tc>
          <w:tcPr>
            <w:tcW w:w="5409" w:type="dxa"/>
          </w:tcPr>
          <w:p w:rsidR="004A0BBA" w:rsidRDefault="004A0BBA" w:rsidP="00196D8B">
            <w:pPr>
              <w:ind w:right="-720"/>
              <w:rPr>
                <w:rFonts w:ascii="Arial" w:hAnsi="Arial" w:cs="Arial"/>
                <w:b/>
                <w:sz w:val="24"/>
                <w:szCs w:val="24"/>
              </w:rPr>
            </w:pPr>
            <w:r>
              <w:rPr>
                <w:rFonts w:ascii="Arial" w:hAnsi="Arial" w:cs="Arial"/>
                <w:b/>
                <w:sz w:val="24"/>
                <w:szCs w:val="24"/>
              </w:rPr>
              <w:t>Accommodations</w:t>
            </w:r>
            <w:r w:rsidR="00CB370C">
              <w:rPr>
                <w:rFonts w:ascii="Arial" w:hAnsi="Arial" w:cs="Arial"/>
                <w:b/>
                <w:sz w:val="24"/>
                <w:szCs w:val="24"/>
              </w:rPr>
              <w:t xml:space="preserve"> for Everyone</w:t>
            </w:r>
          </w:p>
          <w:p w:rsidR="004A0BBA" w:rsidRDefault="004A0BBA" w:rsidP="00196D8B">
            <w:pPr>
              <w:ind w:right="-720"/>
              <w:rPr>
                <w:rFonts w:ascii="Arial" w:hAnsi="Arial" w:cs="Arial"/>
                <w:b/>
                <w:sz w:val="20"/>
                <w:szCs w:val="20"/>
              </w:rPr>
            </w:pPr>
          </w:p>
          <w:p w:rsidR="004A0BBA"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FM system</w:t>
            </w:r>
          </w:p>
          <w:p w:rsidR="00CB370C"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Large print materials</w:t>
            </w:r>
          </w:p>
          <w:p w:rsidR="00CB370C"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Manipulatives</w:t>
            </w:r>
          </w:p>
          <w:p w:rsidR="00CB370C" w:rsidRPr="00467970" w:rsidRDefault="00CB370C" w:rsidP="00467970">
            <w:pPr>
              <w:pStyle w:val="ListParagraph"/>
              <w:numPr>
                <w:ilvl w:val="0"/>
                <w:numId w:val="1"/>
              </w:numPr>
              <w:ind w:right="-720"/>
              <w:rPr>
                <w:rFonts w:ascii="Arial" w:hAnsi="Arial" w:cs="Arial"/>
                <w:b/>
                <w:sz w:val="20"/>
                <w:szCs w:val="20"/>
              </w:rPr>
            </w:pPr>
            <w:r>
              <w:rPr>
                <w:rFonts w:ascii="Arial" w:hAnsi="Arial" w:cs="Arial"/>
                <w:sz w:val="20"/>
                <w:szCs w:val="20"/>
              </w:rPr>
              <w:t>Provide tactile/</w:t>
            </w:r>
            <w:r w:rsidR="00697CF5">
              <w:rPr>
                <w:rFonts w:ascii="Arial" w:hAnsi="Arial" w:cs="Arial"/>
                <w:sz w:val="20"/>
                <w:szCs w:val="20"/>
              </w:rPr>
              <w:t>kinaesthetic</w:t>
            </w:r>
            <w:r>
              <w:rPr>
                <w:rFonts w:ascii="Arial" w:hAnsi="Arial" w:cs="Arial"/>
                <w:sz w:val="20"/>
                <w:szCs w:val="20"/>
              </w:rPr>
              <w:t xml:space="preserve"> activities</w:t>
            </w:r>
          </w:p>
          <w:p w:rsidR="00CB370C" w:rsidRDefault="00CB370C" w:rsidP="00CB370C">
            <w:pPr>
              <w:ind w:right="-720"/>
              <w:rPr>
                <w:rFonts w:ascii="Arial" w:hAnsi="Arial" w:cs="Arial"/>
                <w:b/>
                <w:sz w:val="20"/>
                <w:szCs w:val="20"/>
              </w:rPr>
            </w:pPr>
          </w:p>
          <w:p w:rsidR="00CB370C" w:rsidRDefault="00CB370C" w:rsidP="00CB370C">
            <w:pPr>
              <w:ind w:right="-720"/>
              <w:rPr>
                <w:rFonts w:ascii="Arial" w:hAnsi="Arial" w:cs="Arial"/>
                <w:b/>
                <w:sz w:val="24"/>
                <w:szCs w:val="24"/>
              </w:rPr>
            </w:pPr>
            <w:r>
              <w:rPr>
                <w:rFonts w:ascii="Arial" w:hAnsi="Arial" w:cs="Arial"/>
                <w:b/>
                <w:sz w:val="24"/>
                <w:szCs w:val="24"/>
              </w:rPr>
              <w:t>Accommodations Based on Needs</w:t>
            </w:r>
          </w:p>
          <w:p w:rsidR="00CB370C" w:rsidRPr="00CB370C" w:rsidRDefault="00CB370C" w:rsidP="00CB370C">
            <w:pPr>
              <w:ind w:right="-720"/>
              <w:rPr>
                <w:rFonts w:ascii="Arial" w:hAnsi="Arial" w:cs="Arial"/>
                <w:b/>
                <w:sz w:val="24"/>
                <w:szCs w:val="24"/>
              </w:rPr>
            </w:pPr>
          </w:p>
          <w:p w:rsidR="00CB370C"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Reduced number of assigned questions</w:t>
            </w:r>
          </w:p>
          <w:p w:rsidR="00CB370C"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Written directions read to student</w:t>
            </w:r>
          </w:p>
          <w:p w:rsidR="00CB370C"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Simplified directions</w:t>
            </w:r>
          </w:p>
          <w:p w:rsidR="00CB370C" w:rsidRPr="00CB370C"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Frequent activity breaks</w:t>
            </w:r>
          </w:p>
          <w:p w:rsidR="00CB370C" w:rsidRPr="006316EB" w:rsidRDefault="00CB370C" w:rsidP="00CB370C">
            <w:pPr>
              <w:pStyle w:val="ListParagraph"/>
              <w:numPr>
                <w:ilvl w:val="0"/>
                <w:numId w:val="1"/>
              </w:numPr>
              <w:ind w:right="-720"/>
              <w:rPr>
                <w:rFonts w:ascii="Arial" w:hAnsi="Arial" w:cs="Arial"/>
                <w:b/>
                <w:sz w:val="20"/>
                <w:szCs w:val="20"/>
              </w:rPr>
            </w:pPr>
            <w:r>
              <w:rPr>
                <w:rFonts w:ascii="Arial" w:hAnsi="Arial" w:cs="Arial"/>
                <w:sz w:val="20"/>
                <w:szCs w:val="20"/>
              </w:rPr>
              <w:t>Extra time</w:t>
            </w:r>
          </w:p>
          <w:p w:rsidR="006316EB" w:rsidRPr="006316EB" w:rsidRDefault="006316EB" w:rsidP="00CB370C">
            <w:pPr>
              <w:pStyle w:val="ListParagraph"/>
              <w:numPr>
                <w:ilvl w:val="0"/>
                <w:numId w:val="1"/>
              </w:numPr>
              <w:ind w:right="-720"/>
              <w:rPr>
                <w:rFonts w:ascii="Arial" w:hAnsi="Arial" w:cs="Arial"/>
                <w:b/>
                <w:sz w:val="20"/>
                <w:szCs w:val="20"/>
              </w:rPr>
            </w:pPr>
            <w:r>
              <w:rPr>
                <w:rFonts w:ascii="Arial" w:hAnsi="Arial" w:cs="Arial"/>
                <w:sz w:val="20"/>
                <w:szCs w:val="20"/>
              </w:rPr>
              <w:t>Teacher selects key questions</w:t>
            </w:r>
          </w:p>
          <w:p w:rsidR="006316EB" w:rsidRPr="006316EB" w:rsidRDefault="006316EB" w:rsidP="00CB370C">
            <w:pPr>
              <w:pStyle w:val="ListParagraph"/>
              <w:numPr>
                <w:ilvl w:val="0"/>
                <w:numId w:val="1"/>
              </w:numPr>
              <w:ind w:right="-720"/>
              <w:rPr>
                <w:rFonts w:ascii="Arial" w:hAnsi="Arial" w:cs="Arial"/>
                <w:b/>
                <w:sz w:val="20"/>
                <w:szCs w:val="20"/>
              </w:rPr>
            </w:pPr>
            <w:r>
              <w:rPr>
                <w:rFonts w:ascii="Arial" w:hAnsi="Arial" w:cs="Arial"/>
                <w:sz w:val="20"/>
                <w:szCs w:val="20"/>
              </w:rPr>
              <w:t>Oral testing</w:t>
            </w:r>
          </w:p>
          <w:p w:rsidR="006316EB" w:rsidRPr="000C2687" w:rsidRDefault="006316EB" w:rsidP="00CB370C">
            <w:pPr>
              <w:pStyle w:val="ListParagraph"/>
              <w:numPr>
                <w:ilvl w:val="0"/>
                <w:numId w:val="1"/>
              </w:numPr>
              <w:ind w:right="-720"/>
              <w:rPr>
                <w:rFonts w:ascii="Arial" w:hAnsi="Arial" w:cs="Arial"/>
                <w:b/>
                <w:sz w:val="20"/>
                <w:szCs w:val="20"/>
              </w:rPr>
            </w:pPr>
            <w:r>
              <w:rPr>
                <w:rFonts w:ascii="Arial" w:hAnsi="Arial" w:cs="Arial"/>
                <w:sz w:val="20"/>
                <w:szCs w:val="20"/>
              </w:rPr>
              <w:t>Scribe</w:t>
            </w:r>
          </w:p>
          <w:p w:rsidR="000C2687" w:rsidRPr="006316EB" w:rsidRDefault="000C2687" w:rsidP="00CB370C">
            <w:pPr>
              <w:pStyle w:val="ListParagraph"/>
              <w:numPr>
                <w:ilvl w:val="0"/>
                <w:numId w:val="1"/>
              </w:numPr>
              <w:ind w:right="-720"/>
              <w:rPr>
                <w:rFonts w:ascii="Arial" w:hAnsi="Arial" w:cs="Arial"/>
                <w:b/>
                <w:sz w:val="20"/>
                <w:szCs w:val="20"/>
              </w:rPr>
            </w:pPr>
            <w:r>
              <w:rPr>
                <w:rFonts w:ascii="Arial" w:hAnsi="Arial" w:cs="Arial"/>
                <w:sz w:val="20"/>
                <w:szCs w:val="20"/>
              </w:rPr>
              <w:t>Evaluation of daily work only</w:t>
            </w:r>
          </w:p>
          <w:p w:rsidR="006316EB" w:rsidRPr="00CB370C" w:rsidRDefault="006316EB" w:rsidP="006316EB">
            <w:pPr>
              <w:pStyle w:val="ListParagraph"/>
              <w:ind w:right="-720"/>
              <w:rPr>
                <w:rFonts w:ascii="Arial" w:hAnsi="Arial" w:cs="Arial"/>
                <w:b/>
                <w:sz w:val="20"/>
                <w:szCs w:val="20"/>
              </w:rPr>
            </w:pPr>
          </w:p>
        </w:tc>
        <w:tc>
          <w:tcPr>
            <w:tcW w:w="5409" w:type="dxa"/>
          </w:tcPr>
          <w:p w:rsidR="004A0BBA" w:rsidRDefault="004A0BBA" w:rsidP="00196D8B">
            <w:pPr>
              <w:ind w:right="-720"/>
              <w:rPr>
                <w:rFonts w:ascii="Arial" w:hAnsi="Arial" w:cs="Arial"/>
                <w:b/>
                <w:sz w:val="24"/>
                <w:szCs w:val="24"/>
              </w:rPr>
            </w:pPr>
            <w:r>
              <w:rPr>
                <w:rFonts w:ascii="Arial" w:hAnsi="Arial" w:cs="Arial"/>
                <w:b/>
                <w:sz w:val="24"/>
                <w:szCs w:val="24"/>
              </w:rPr>
              <w:t>Modifications</w:t>
            </w:r>
            <w:r w:rsidR="00CB370C">
              <w:rPr>
                <w:rFonts w:ascii="Arial" w:hAnsi="Arial" w:cs="Arial"/>
                <w:b/>
                <w:sz w:val="24"/>
                <w:szCs w:val="24"/>
              </w:rPr>
              <w:t xml:space="preserve"> (SEP-M only)</w:t>
            </w:r>
          </w:p>
          <w:p w:rsidR="00CB370C" w:rsidRDefault="00CB370C" w:rsidP="00196D8B">
            <w:pPr>
              <w:ind w:right="-720"/>
              <w:rPr>
                <w:rFonts w:ascii="Arial" w:hAnsi="Arial" w:cs="Arial"/>
                <w:b/>
                <w:sz w:val="20"/>
                <w:szCs w:val="20"/>
              </w:rPr>
            </w:pPr>
          </w:p>
          <w:p w:rsidR="00CB370C" w:rsidRPr="005A0E19" w:rsidRDefault="005A0E19" w:rsidP="005A0E19">
            <w:pPr>
              <w:pStyle w:val="ListParagraph"/>
              <w:numPr>
                <w:ilvl w:val="0"/>
                <w:numId w:val="1"/>
              </w:numPr>
              <w:ind w:right="-18"/>
              <w:rPr>
                <w:rFonts w:ascii="Arial" w:hAnsi="Arial" w:cs="Arial"/>
                <w:b/>
                <w:sz w:val="20"/>
                <w:szCs w:val="20"/>
              </w:rPr>
            </w:pPr>
            <w:r>
              <w:rPr>
                <w:rFonts w:ascii="Arial" w:hAnsi="Arial" w:cs="Arial"/>
                <w:sz w:val="20"/>
                <w:szCs w:val="20"/>
              </w:rPr>
              <w:t>Single attribute patterns only (no double attribute patterns)</w:t>
            </w:r>
          </w:p>
          <w:p w:rsidR="005A0E19" w:rsidRPr="005A0E19" w:rsidRDefault="005A0E19" w:rsidP="005A0E19">
            <w:pPr>
              <w:pStyle w:val="ListParagraph"/>
              <w:numPr>
                <w:ilvl w:val="0"/>
                <w:numId w:val="1"/>
              </w:numPr>
              <w:ind w:right="-18"/>
              <w:rPr>
                <w:rFonts w:ascii="Arial" w:hAnsi="Arial" w:cs="Arial"/>
                <w:b/>
                <w:sz w:val="20"/>
                <w:szCs w:val="20"/>
              </w:rPr>
            </w:pPr>
            <w:r>
              <w:rPr>
                <w:rFonts w:ascii="Arial" w:hAnsi="Arial" w:cs="Arial"/>
                <w:sz w:val="20"/>
                <w:szCs w:val="20"/>
              </w:rPr>
              <w:t>Work with repeating patterns of 2-3 elements (instead of 3-5)</w:t>
            </w:r>
          </w:p>
          <w:p w:rsidR="005A0E19" w:rsidRPr="00FB3CCD" w:rsidRDefault="00FB3CCD" w:rsidP="005A0E19">
            <w:pPr>
              <w:pStyle w:val="ListParagraph"/>
              <w:numPr>
                <w:ilvl w:val="0"/>
                <w:numId w:val="1"/>
              </w:numPr>
              <w:ind w:right="-18"/>
              <w:rPr>
                <w:rFonts w:ascii="Arial" w:hAnsi="Arial" w:cs="Arial"/>
                <w:b/>
                <w:sz w:val="20"/>
                <w:szCs w:val="20"/>
              </w:rPr>
            </w:pPr>
            <w:r>
              <w:rPr>
                <w:rFonts w:ascii="Arial" w:hAnsi="Arial" w:cs="Arial"/>
                <w:sz w:val="20"/>
                <w:szCs w:val="20"/>
              </w:rPr>
              <w:t>Increasing patterns increase by same amount (e.g. add two each time)</w:t>
            </w:r>
          </w:p>
          <w:p w:rsidR="00FB3CCD" w:rsidRPr="00FA3632" w:rsidRDefault="00FB3CCD" w:rsidP="005A0E19">
            <w:pPr>
              <w:pStyle w:val="ListParagraph"/>
              <w:numPr>
                <w:ilvl w:val="0"/>
                <w:numId w:val="1"/>
              </w:numPr>
              <w:ind w:right="-18"/>
              <w:rPr>
                <w:rFonts w:ascii="Arial" w:hAnsi="Arial" w:cs="Arial"/>
                <w:b/>
                <w:sz w:val="20"/>
                <w:szCs w:val="20"/>
              </w:rPr>
            </w:pPr>
            <w:r>
              <w:rPr>
                <w:rFonts w:ascii="Arial" w:hAnsi="Arial" w:cs="Arial"/>
                <w:sz w:val="20"/>
                <w:szCs w:val="20"/>
              </w:rPr>
              <w:t>Provide student with core of the pattern to help them extend it</w:t>
            </w:r>
          </w:p>
          <w:p w:rsidR="00FA3632" w:rsidRDefault="00FA3632" w:rsidP="00FA3632">
            <w:pPr>
              <w:ind w:left="360" w:right="-18"/>
              <w:rPr>
                <w:rFonts w:ascii="Arial" w:hAnsi="Arial" w:cs="Arial"/>
                <w:b/>
                <w:sz w:val="20"/>
                <w:szCs w:val="20"/>
              </w:rPr>
            </w:pPr>
          </w:p>
          <w:p w:rsidR="00FA3632" w:rsidRPr="00FA3632" w:rsidRDefault="00FA3632" w:rsidP="00FA3632">
            <w:pPr>
              <w:ind w:left="360" w:right="-18"/>
              <w:rPr>
                <w:rFonts w:ascii="Arial" w:hAnsi="Arial" w:cs="Arial"/>
                <w:b/>
                <w:sz w:val="20"/>
                <w:szCs w:val="20"/>
              </w:rPr>
            </w:pPr>
            <w:r>
              <w:rPr>
                <w:rFonts w:ascii="Arial" w:hAnsi="Arial" w:cs="Arial"/>
                <w:b/>
                <w:sz w:val="20"/>
                <w:szCs w:val="20"/>
              </w:rPr>
              <w:t>*These are suggestions only, as specific modifications to curriculum will depend upon the students’ unique abilities and the goals outlined in their Special Education Plan.</w:t>
            </w:r>
          </w:p>
        </w:tc>
      </w:tr>
    </w:tbl>
    <w:p w:rsidR="00397B80" w:rsidRDefault="00397B80" w:rsidP="00196D8B">
      <w:pPr>
        <w:spacing w:line="240" w:lineRule="auto"/>
        <w:ind w:left="-720" w:right="-720"/>
        <w:rPr>
          <w:rFonts w:ascii="Arial" w:hAnsi="Arial" w:cs="Arial"/>
          <w:b/>
          <w:sz w:val="24"/>
          <w:szCs w:val="24"/>
        </w:rPr>
      </w:pPr>
    </w:p>
    <w:tbl>
      <w:tblPr>
        <w:tblStyle w:val="TableGrid"/>
        <w:tblW w:w="10818" w:type="dxa"/>
        <w:tblInd w:w="-720" w:type="dxa"/>
        <w:tblLook w:val="04A0"/>
      </w:tblPr>
      <w:tblGrid>
        <w:gridCol w:w="10818"/>
      </w:tblGrid>
      <w:tr w:rsidR="00D718A8" w:rsidTr="00D718A8">
        <w:tc>
          <w:tcPr>
            <w:tcW w:w="10818" w:type="dxa"/>
          </w:tcPr>
          <w:p w:rsidR="00D718A8" w:rsidRDefault="00D718A8" w:rsidP="00D718A8">
            <w:pPr>
              <w:ind w:right="-18"/>
              <w:rPr>
                <w:rFonts w:ascii="Arial" w:hAnsi="Arial" w:cs="Arial"/>
                <w:b/>
                <w:sz w:val="24"/>
                <w:szCs w:val="24"/>
              </w:rPr>
            </w:pPr>
            <w:r>
              <w:rPr>
                <w:rFonts w:ascii="Arial" w:hAnsi="Arial" w:cs="Arial"/>
                <w:b/>
                <w:sz w:val="24"/>
                <w:szCs w:val="24"/>
              </w:rPr>
              <w:t>Special Concerns</w:t>
            </w:r>
          </w:p>
          <w:p w:rsidR="00D718A8" w:rsidRDefault="00D718A8" w:rsidP="00D718A8">
            <w:pPr>
              <w:ind w:right="-18"/>
              <w:rPr>
                <w:rFonts w:ascii="Arial" w:hAnsi="Arial" w:cs="Arial"/>
                <w:sz w:val="20"/>
                <w:szCs w:val="20"/>
              </w:rPr>
            </w:pPr>
          </w:p>
          <w:p w:rsidR="00EB4AE8" w:rsidRDefault="00D718A8" w:rsidP="00D718A8">
            <w:pPr>
              <w:ind w:right="-18"/>
              <w:rPr>
                <w:rFonts w:ascii="Arial" w:hAnsi="Arial" w:cs="Arial"/>
                <w:sz w:val="20"/>
                <w:szCs w:val="20"/>
              </w:rPr>
            </w:pPr>
            <w:r>
              <w:rPr>
                <w:rFonts w:ascii="Arial" w:hAnsi="Arial" w:cs="Arial"/>
                <w:sz w:val="20"/>
                <w:szCs w:val="20"/>
              </w:rPr>
              <w:t>(Classroom management items, medication information, etc).</w:t>
            </w:r>
          </w:p>
          <w:p w:rsidR="00D718A8" w:rsidRPr="00D718A8" w:rsidRDefault="00D718A8" w:rsidP="00D718A8">
            <w:pPr>
              <w:ind w:right="-18"/>
              <w:rPr>
                <w:rFonts w:ascii="Arial" w:hAnsi="Arial" w:cs="Arial"/>
                <w:sz w:val="20"/>
                <w:szCs w:val="20"/>
              </w:rPr>
            </w:pPr>
          </w:p>
        </w:tc>
      </w:tr>
    </w:tbl>
    <w:p w:rsidR="00D718A8" w:rsidRDefault="00D718A8" w:rsidP="00196D8B">
      <w:pPr>
        <w:spacing w:line="240" w:lineRule="auto"/>
        <w:ind w:left="-720" w:right="-720"/>
        <w:rPr>
          <w:rFonts w:ascii="Arial" w:hAnsi="Arial" w:cs="Arial"/>
          <w:b/>
          <w:sz w:val="24"/>
          <w:szCs w:val="24"/>
        </w:rPr>
      </w:pPr>
    </w:p>
    <w:tbl>
      <w:tblPr>
        <w:tblStyle w:val="TableGrid"/>
        <w:tblW w:w="10818" w:type="dxa"/>
        <w:tblInd w:w="-720" w:type="dxa"/>
        <w:tblLook w:val="04A0"/>
      </w:tblPr>
      <w:tblGrid>
        <w:gridCol w:w="10818"/>
      </w:tblGrid>
      <w:tr w:rsidR="00B7157C" w:rsidTr="00B7157C">
        <w:tc>
          <w:tcPr>
            <w:tcW w:w="10818" w:type="dxa"/>
          </w:tcPr>
          <w:p w:rsidR="00B7157C" w:rsidRDefault="00B7157C" w:rsidP="00B7157C">
            <w:pPr>
              <w:rPr>
                <w:rFonts w:ascii="Arial" w:hAnsi="Arial" w:cs="Arial"/>
                <w:b/>
                <w:sz w:val="24"/>
                <w:szCs w:val="24"/>
              </w:rPr>
            </w:pPr>
            <w:r>
              <w:rPr>
                <w:rFonts w:ascii="Arial" w:hAnsi="Arial" w:cs="Arial"/>
                <w:b/>
                <w:sz w:val="24"/>
                <w:szCs w:val="24"/>
              </w:rPr>
              <w:t>Assessment</w:t>
            </w:r>
          </w:p>
          <w:p w:rsidR="00B7157C" w:rsidRDefault="00B7157C" w:rsidP="00B7157C">
            <w:pPr>
              <w:rPr>
                <w:rFonts w:ascii="Arial" w:hAnsi="Arial" w:cs="Arial"/>
                <w:sz w:val="20"/>
                <w:szCs w:val="20"/>
              </w:rPr>
            </w:pPr>
          </w:p>
          <w:p w:rsidR="002C2434" w:rsidRPr="002C2434" w:rsidRDefault="002C2434" w:rsidP="002C2434">
            <w:pPr>
              <w:ind w:left="360"/>
              <w:rPr>
                <w:rFonts w:ascii="Arial" w:hAnsi="Arial" w:cs="Arial"/>
                <w:b/>
                <w:sz w:val="20"/>
                <w:szCs w:val="20"/>
              </w:rPr>
            </w:pPr>
            <w:r>
              <w:rPr>
                <w:rFonts w:ascii="Arial" w:hAnsi="Arial" w:cs="Arial"/>
                <w:b/>
                <w:sz w:val="20"/>
                <w:szCs w:val="20"/>
              </w:rPr>
              <w:t>Formative Assessments</w:t>
            </w:r>
            <w:r w:rsidR="003D1F3A">
              <w:rPr>
                <w:rFonts w:ascii="Arial" w:hAnsi="Arial" w:cs="Arial"/>
                <w:b/>
                <w:sz w:val="20"/>
                <w:szCs w:val="20"/>
              </w:rPr>
              <w:t xml:space="preserve"> – </w:t>
            </w:r>
            <w:r w:rsidR="003D1F3A" w:rsidRPr="00995508">
              <w:rPr>
                <w:rFonts w:ascii="Arial" w:hAnsi="Arial" w:cs="Arial"/>
                <w:i/>
                <w:sz w:val="20"/>
                <w:szCs w:val="20"/>
              </w:rPr>
              <w:t>To be administered</w:t>
            </w:r>
            <w:r w:rsidR="003D1F3A">
              <w:rPr>
                <w:rFonts w:ascii="Arial" w:hAnsi="Arial" w:cs="Arial"/>
                <w:i/>
                <w:sz w:val="20"/>
                <w:szCs w:val="20"/>
              </w:rPr>
              <w:t xml:space="preserve"> throughout unit on PR1</w:t>
            </w:r>
          </w:p>
          <w:p w:rsidR="00B7157C" w:rsidRPr="00BC3DAF" w:rsidRDefault="00BC3DAF" w:rsidP="00D718A8">
            <w:pPr>
              <w:pStyle w:val="ListParagraph"/>
              <w:numPr>
                <w:ilvl w:val="0"/>
                <w:numId w:val="6"/>
              </w:numPr>
              <w:rPr>
                <w:rFonts w:ascii="Arial" w:hAnsi="Arial" w:cs="Arial"/>
                <w:sz w:val="20"/>
                <w:szCs w:val="20"/>
              </w:rPr>
            </w:pPr>
            <w:r>
              <w:rPr>
                <w:rFonts w:ascii="Arial" w:hAnsi="Arial" w:cs="Arial"/>
                <w:i/>
                <w:sz w:val="20"/>
                <w:szCs w:val="20"/>
              </w:rPr>
              <w:t>Patterns Pre-Assessment.doc</w:t>
            </w:r>
            <w:r w:rsidR="003C3E0C">
              <w:rPr>
                <w:rFonts w:ascii="Arial" w:hAnsi="Arial" w:cs="Arial"/>
                <w:sz w:val="20"/>
                <w:szCs w:val="20"/>
              </w:rPr>
              <w:t xml:space="preserve"> </w:t>
            </w:r>
          </w:p>
          <w:p w:rsidR="00180178" w:rsidRPr="00E92BBE" w:rsidRDefault="00180178" w:rsidP="00180178">
            <w:pPr>
              <w:pStyle w:val="ListParagraph"/>
              <w:numPr>
                <w:ilvl w:val="0"/>
                <w:numId w:val="1"/>
              </w:numPr>
              <w:ind w:right="-18"/>
              <w:rPr>
                <w:rFonts w:ascii="Arial" w:hAnsi="Arial" w:cs="Arial"/>
                <w:b/>
                <w:i/>
                <w:sz w:val="20"/>
                <w:szCs w:val="20"/>
              </w:rPr>
            </w:pPr>
            <w:r w:rsidRPr="00397B80">
              <w:rPr>
                <w:rFonts w:ascii="Arial" w:hAnsi="Arial" w:cs="Arial"/>
                <w:i/>
                <w:sz w:val="20"/>
                <w:szCs w:val="20"/>
              </w:rPr>
              <w:t>Student progress record – Whole class – Grade 2 Math – PR1 PR2.doc</w:t>
            </w:r>
            <w:r>
              <w:rPr>
                <w:rFonts w:ascii="Arial" w:hAnsi="Arial" w:cs="Arial"/>
                <w:i/>
                <w:sz w:val="20"/>
                <w:szCs w:val="20"/>
              </w:rPr>
              <w:t xml:space="preserve"> </w:t>
            </w:r>
            <w:r w:rsidRPr="00180178">
              <w:rPr>
                <w:rFonts w:ascii="Arial" w:hAnsi="Arial" w:cs="Arial"/>
                <w:sz w:val="20"/>
                <w:szCs w:val="20"/>
              </w:rPr>
              <w:sym w:font="Wingdings" w:char="F0E0"/>
            </w:r>
            <w:r>
              <w:rPr>
                <w:rFonts w:ascii="Arial" w:hAnsi="Arial" w:cs="Arial"/>
                <w:sz w:val="20"/>
                <w:szCs w:val="20"/>
              </w:rPr>
              <w:t xml:space="preserve"> Throughout the unit, teacher will record students’ demonstration of understanding of each of the outcomes for PR1 and PR2</w:t>
            </w:r>
            <w:r w:rsidR="003C3E0C">
              <w:rPr>
                <w:rFonts w:ascii="Arial" w:hAnsi="Arial" w:cs="Arial"/>
                <w:sz w:val="20"/>
                <w:szCs w:val="20"/>
              </w:rPr>
              <w:t xml:space="preserve"> as they complete activities</w:t>
            </w:r>
            <w:r w:rsidR="00044FA1">
              <w:rPr>
                <w:rFonts w:ascii="Arial" w:hAnsi="Arial" w:cs="Arial"/>
                <w:sz w:val="20"/>
                <w:szCs w:val="20"/>
              </w:rPr>
              <w:t xml:space="preserve">, journal entries, and </w:t>
            </w:r>
            <w:r w:rsidR="003A6648">
              <w:rPr>
                <w:rFonts w:ascii="Arial" w:hAnsi="Arial" w:cs="Arial"/>
                <w:sz w:val="20"/>
                <w:szCs w:val="20"/>
              </w:rPr>
              <w:t>participate in discussions</w:t>
            </w:r>
            <w:r>
              <w:rPr>
                <w:rFonts w:ascii="Arial" w:hAnsi="Arial" w:cs="Arial"/>
                <w:sz w:val="20"/>
                <w:szCs w:val="20"/>
              </w:rPr>
              <w:t>.</w:t>
            </w:r>
          </w:p>
          <w:p w:rsidR="00B843D0" w:rsidRDefault="003C3E0C" w:rsidP="00B843D0">
            <w:pPr>
              <w:pStyle w:val="ListParagraph"/>
              <w:numPr>
                <w:ilvl w:val="0"/>
                <w:numId w:val="6"/>
              </w:numPr>
              <w:rPr>
                <w:rFonts w:ascii="Arial" w:hAnsi="Arial" w:cs="Arial"/>
                <w:sz w:val="20"/>
                <w:szCs w:val="20"/>
              </w:rPr>
            </w:pPr>
            <w:r>
              <w:rPr>
                <w:rFonts w:ascii="Arial" w:hAnsi="Arial" w:cs="Arial"/>
                <w:sz w:val="20"/>
                <w:szCs w:val="20"/>
              </w:rPr>
              <w:t xml:space="preserve">Anecdotal notes </w:t>
            </w:r>
            <w:r w:rsidRPr="003C3E0C">
              <w:rPr>
                <w:rFonts w:ascii="Arial" w:hAnsi="Arial" w:cs="Arial"/>
                <w:sz w:val="20"/>
                <w:szCs w:val="20"/>
              </w:rPr>
              <w:sym w:font="Wingdings" w:char="F0E0"/>
            </w:r>
            <w:r>
              <w:rPr>
                <w:rFonts w:ascii="Arial" w:hAnsi="Arial" w:cs="Arial"/>
                <w:sz w:val="20"/>
                <w:szCs w:val="20"/>
              </w:rPr>
              <w:t xml:space="preserve"> Record </w:t>
            </w:r>
            <w:r w:rsidR="00985185">
              <w:rPr>
                <w:rFonts w:ascii="Arial" w:hAnsi="Arial" w:cs="Arial"/>
                <w:sz w:val="20"/>
                <w:szCs w:val="20"/>
              </w:rPr>
              <w:t xml:space="preserve">your observations of </w:t>
            </w:r>
            <w:r>
              <w:rPr>
                <w:rFonts w:ascii="Arial" w:hAnsi="Arial" w:cs="Arial"/>
                <w:sz w:val="20"/>
                <w:szCs w:val="20"/>
              </w:rPr>
              <w:t>students’ understandings, areas of difficulty, misconceptions, etc., to guide further instruction</w:t>
            </w:r>
            <w:r w:rsidR="00962B44">
              <w:rPr>
                <w:rFonts w:ascii="Arial" w:hAnsi="Arial" w:cs="Arial"/>
                <w:sz w:val="20"/>
                <w:szCs w:val="20"/>
              </w:rPr>
              <w:t xml:space="preserve"> throughout the unit.</w:t>
            </w:r>
          </w:p>
          <w:p w:rsidR="002C2434" w:rsidRDefault="002C2434" w:rsidP="00B843D0">
            <w:pPr>
              <w:pStyle w:val="ListParagraph"/>
              <w:numPr>
                <w:ilvl w:val="0"/>
                <w:numId w:val="6"/>
              </w:numPr>
              <w:rPr>
                <w:rFonts w:ascii="Arial" w:hAnsi="Arial" w:cs="Arial"/>
                <w:sz w:val="20"/>
                <w:szCs w:val="20"/>
              </w:rPr>
            </w:pPr>
            <w:r>
              <w:rPr>
                <w:rFonts w:ascii="Arial" w:hAnsi="Arial" w:cs="Arial"/>
                <w:sz w:val="20"/>
                <w:szCs w:val="20"/>
              </w:rPr>
              <w:t xml:space="preserve">Confer with students </w:t>
            </w:r>
            <w:r w:rsidR="00E37846">
              <w:rPr>
                <w:rFonts w:ascii="Arial" w:hAnsi="Arial" w:cs="Arial"/>
                <w:sz w:val="20"/>
                <w:szCs w:val="20"/>
              </w:rPr>
              <w:t xml:space="preserve">to provide feedback </w:t>
            </w:r>
            <w:r>
              <w:rPr>
                <w:rFonts w:ascii="Arial" w:hAnsi="Arial" w:cs="Arial"/>
                <w:sz w:val="20"/>
                <w:szCs w:val="20"/>
              </w:rPr>
              <w:t>and help them to set individualized goals</w:t>
            </w:r>
            <w:r w:rsidR="00D20B99">
              <w:rPr>
                <w:rFonts w:ascii="Arial" w:hAnsi="Arial" w:cs="Arial"/>
                <w:sz w:val="20"/>
                <w:szCs w:val="20"/>
              </w:rPr>
              <w:t>.</w:t>
            </w:r>
          </w:p>
          <w:p w:rsidR="00D20B99" w:rsidRDefault="00A74433" w:rsidP="00B843D0">
            <w:pPr>
              <w:pStyle w:val="ListParagraph"/>
              <w:numPr>
                <w:ilvl w:val="0"/>
                <w:numId w:val="6"/>
              </w:numPr>
              <w:rPr>
                <w:rFonts w:ascii="Arial" w:hAnsi="Arial" w:cs="Arial"/>
                <w:sz w:val="20"/>
                <w:szCs w:val="20"/>
              </w:rPr>
            </w:pPr>
            <w:r>
              <w:rPr>
                <w:rFonts w:ascii="Arial" w:hAnsi="Arial" w:cs="Arial"/>
                <w:sz w:val="20"/>
                <w:szCs w:val="20"/>
              </w:rPr>
              <w:t xml:space="preserve">Peer assessments </w:t>
            </w:r>
            <w:r w:rsidRPr="00A74433">
              <w:rPr>
                <w:rFonts w:ascii="Arial" w:hAnsi="Arial" w:cs="Arial"/>
                <w:sz w:val="20"/>
                <w:szCs w:val="20"/>
              </w:rPr>
              <w:sym w:font="Wingdings" w:char="F0E0"/>
            </w:r>
            <w:r>
              <w:rPr>
                <w:rFonts w:ascii="Arial" w:hAnsi="Arial" w:cs="Arial"/>
                <w:sz w:val="20"/>
                <w:szCs w:val="20"/>
              </w:rPr>
              <w:t xml:space="preserve"> Use </w:t>
            </w:r>
            <w:r w:rsidR="00D20B99">
              <w:rPr>
                <w:rFonts w:ascii="Arial" w:hAnsi="Arial" w:cs="Arial"/>
                <w:sz w:val="20"/>
                <w:szCs w:val="20"/>
              </w:rPr>
              <w:t>manipulatives to demonstrat</w:t>
            </w:r>
            <w:r>
              <w:rPr>
                <w:rFonts w:ascii="Arial" w:hAnsi="Arial" w:cs="Arial"/>
                <w:sz w:val="20"/>
                <w:szCs w:val="20"/>
              </w:rPr>
              <w:t>e their learning to a classmate</w:t>
            </w:r>
            <w:r w:rsidR="00D20B99">
              <w:rPr>
                <w:rFonts w:ascii="Arial" w:hAnsi="Arial" w:cs="Arial"/>
                <w:sz w:val="20"/>
                <w:szCs w:val="20"/>
              </w:rPr>
              <w:t xml:space="preserve">, and they can provide </w:t>
            </w:r>
            <w:r w:rsidR="001B2B7C">
              <w:rPr>
                <w:rFonts w:ascii="Arial" w:hAnsi="Arial" w:cs="Arial"/>
                <w:sz w:val="20"/>
                <w:szCs w:val="20"/>
              </w:rPr>
              <w:t xml:space="preserve">their </w:t>
            </w:r>
            <w:r w:rsidR="00D20B99">
              <w:rPr>
                <w:rFonts w:ascii="Arial" w:hAnsi="Arial" w:cs="Arial"/>
                <w:sz w:val="20"/>
                <w:szCs w:val="20"/>
              </w:rPr>
              <w:t>feedback.</w:t>
            </w:r>
          </w:p>
          <w:p w:rsidR="002C2434" w:rsidRDefault="002C2434" w:rsidP="002C2434">
            <w:pPr>
              <w:ind w:left="360"/>
              <w:rPr>
                <w:rFonts w:ascii="Arial" w:hAnsi="Arial" w:cs="Arial"/>
                <w:sz w:val="20"/>
                <w:szCs w:val="20"/>
              </w:rPr>
            </w:pPr>
          </w:p>
          <w:p w:rsidR="00EB4AE8" w:rsidRDefault="00EB4AE8" w:rsidP="002C2434">
            <w:pPr>
              <w:ind w:left="360"/>
              <w:rPr>
                <w:rFonts w:ascii="Arial" w:hAnsi="Arial" w:cs="Arial"/>
                <w:sz w:val="20"/>
                <w:szCs w:val="20"/>
              </w:rPr>
            </w:pPr>
          </w:p>
          <w:p w:rsidR="002C2434" w:rsidRPr="002C2434" w:rsidRDefault="002C2434" w:rsidP="002C2434">
            <w:pPr>
              <w:ind w:left="360"/>
              <w:rPr>
                <w:rFonts w:ascii="Arial" w:hAnsi="Arial" w:cs="Arial"/>
                <w:b/>
                <w:sz w:val="20"/>
                <w:szCs w:val="20"/>
              </w:rPr>
            </w:pPr>
            <w:r>
              <w:rPr>
                <w:rFonts w:ascii="Arial" w:hAnsi="Arial" w:cs="Arial"/>
                <w:b/>
                <w:sz w:val="20"/>
                <w:szCs w:val="20"/>
              </w:rPr>
              <w:t>Summative Assessment</w:t>
            </w:r>
            <w:r w:rsidR="00995508">
              <w:rPr>
                <w:rFonts w:ascii="Arial" w:hAnsi="Arial" w:cs="Arial"/>
                <w:b/>
                <w:sz w:val="20"/>
                <w:szCs w:val="20"/>
              </w:rPr>
              <w:t xml:space="preserve"> – </w:t>
            </w:r>
            <w:r w:rsidR="00995508" w:rsidRPr="00995508">
              <w:rPr>
                <w:rFonts w:ascii="Arial" w:hAnsi="Arial" w:cs="Arial"/>
                <w:i/>
                <w:sz w:val="20"/>
                <w:szCs w:val="20"/>
              </w:rPr>
              <w:t>To be administered at the end of the unit on PR1/PR2</w:t>
            </w:r>
          </w:p>
          <w:p w:rsidR="00BC3DAF" w:rsidRPr="001141B1" w:rsidRDefault="007B03FC" w:rsidP="001141B1">
            <w:pPr>
              <w:pStyle w:val="ListParagraph"/>
              <w:numPr>
                <w:ilvl w:val="0"/>
                <w:numId w:val="6"/>
              </w:numPr>
              <w:rPr>
                <w:rFonts w:ascii="Arial" w:hAnsi="Arial" w:cs="Arial"/>
                <w:sz w:val="20"/>
                <w:szCs w:val="20"/>
              </w:rPr>
            </w:pPr>
            <w:r>
              <w:rPr>
                <w:rFonts w:ascii="Arial" w:hAnsi="Arial" w:cs="Arial"/>
                <w:i/>
                <w:sz w:val="20"/>
                <w:szCs w:val="20"/>
              </w:rPr>
              <w:t xml:space="preserve">Patterning </w:t>
            </w:r>
            <w:r w:rsidR="00B843D0">
              <w:rPr>
                <w:rFonts w:ascii="Arial" w:hAnsi="Arial" w:cs="Arial"/>
                <w:i/>
                <w:sz w:val="20"/>
                <w:szCs w:val="20"/>
              </w:rPr>
              <w:t>Assessment.do</w:t>
            </w:r>
            <w:r w:rsidR="003C3E0C">
              <w:rPr>
                <w:rFonts w:ascii="Arial" w:hAnsi="Arial" w:cs="Arial"/>
                <w:i/>
                <w:sz w:val="20"/>
                <w:szCs w:val="20"/>
              </w:rPr>
              <w:t>c</w:t>
            </w:r>
            <w:r w:rsidR="003C3E0C">
              <w:rPr>
                <w:rFonts w:ascii="Arial" w:hAnsi="Arial" w:cs="Arial"/>
                <w:sz w:val="20"/>
                <w:szCs w:val="20"/>
              </w:rPr>
              <w:t xml:space="preserve"> </w:t>
            </w:r>
            <w:r w:rsidR="00A4643A" w:rsidRPr="00A4643A">
              <w:rPr>
                <w:rFonts w:ascii="Arial" w:hAnsi="Arial" w:cs="Arial"/>
                <w:sz w:val="20"/>
                <w:szCs w:val="20"/>
              </w:rPr>
              <w:sym w:font="Wingdings" w:char="F0E0"/>
            </w:r>
            <w:r w:rsidR="00A4643A">
              <w:rPr>
                <w:rFonts w:ascii="Arial" w:hAnsi="Arial" w:cs="Arial"/>
                <w:sz w:val="20"/>
                <w:szCs w:val="20"/>
              </w:rPr>
              <w:t xml:space="preserve"> Students will have as many opportunities as needed to rewrite if necessary (students who need it may benefit from oral testing, extra time, and fewer questions</w:t>
            </w:r>
            <w:r w:rsidR="00A42AF4">
              <w:rPr>
                <w:rFonts w:ascii="Arial" w:hAnsi="Arial" w:cs="Arial"/>
                <w:sz w:val="20"/>
                <w:szCs w:val="20"/>
              </w:rPr>
              <w:t>, and other accommodations</w:t>
            </w:r>
            <w:r w:rsidR="00A4643A">
              <w:rPr>
                <w:rFonts w:ascii="Arial" w:hAnsi="Arial" w:cs="Arial"/>
                <w:sz w:val="20"/>
                <w:szCs w:val="20"/>
              </w:rPr>
              <w:t>).</w:t>
            </w:r>
          </w:p>
          <w:p w:rsidR="00021EA1" w:rsidRPr="00D718A8" w:rsidRDefault="00021EA1" w:rsidP="00B843D0">
            <w:pPr>
              <w:pStyle w:val="ListParagraph"/>
              <w:rPr>
                <w:rFonts w:ascii="Arial" w:hAnsi="Arial" w:cs="Arial"/>
                <w:sz w:val="20"/>
                <w:szCs w:val="20"/>
              </w:rPr>
            </w:pPr>
          </w:p>
        </w:tc>
      </w:tr>
    </w:tbl>
    <w:p w:rsidR="00B7157C" w:rsidRDefault="00B7157C" w:rsidP="00196D8B">
      <w:pPr>
        <w:spacing w:line="240" w:lineRule="auto"/>
        <w:ind w:left="-720" w:right="-720"/>
        <w:rPr>
          <w:rFonts w:ascii="Arial" w:hAnsi="Arial" w:cs="Arial"/>
          <w:b/>
          <w:sz w:val="24"/>
          <w:szCs w:val="24"/>
        </w:rPr>
      </w:pPr>
    </w:p>
    <w:tbl>
      <w:tblPr>
        <w:tblStyle w:val="TableGrid"/>
        <w:tblW w:w="10908" w:type="dxa"/>
        <w:tblInd w:w="-720" w:type="dxa"/>
        <w:tblLayout w:type="fixed"/>
        <w:tblLook w:val="04A0"/>
      </w:tblPr>
      <w:tblGrid>
        <w:gridCol w:w="933"/>
        <w:gridCol w:w="8715"/>
        <w:gridCol w:w="1260"/>
      </w:tblGrid>
      <w:tr w:rsidR="004B7FAF" w:rsidTr="00A85D2E">
        <w:tc>
          <w:tcPr>
            <w:tcW w:w="10908" w:type="dxa"/>
            <w:gridSpan w:val="3"/>
          </w:tcPr>
          <w:p w:rsidR="004B7FAF" w:rsidRDefault="004B7FAF" w:rsidP="004B7FAF">
            <w:pPr>
              <w:ind w:right="72"/>
              <w:rPr>
                <w:rFonts w:ascii="Arial" w:hAnsi="Arial" w:cs="Arial"/>
                <w:b/>
                <w:sz w:val="24"/>
                <w:szCs w:val="24"/>
              </w:rPr>
            </w:pPr>
            <w:r>
              <w:rPr>
                <w:rFonts w:ascii="Arial" w:hAnsi="Arial" w:cs="Arial"/>
                <w:b/>
                <w:sz w:val="24"/>
                <w:szCs w:val="24"/>
              </w:rPr>
              <w:t>Procedure</w:t>
            </w:r>
          </w:p>
        </w:tc>
      </w:tr>
      <w:tr w:rsidR="004B7FAF" w:rsidTr="00A85D2E">
        <w:tc>
          <w:tcPr>
            <w:tcW w:w="933" w:type="dxa"/>
          </w:tcPr>
          <w:p w:rsidR="004B7FAF" w:rsidRPr="004B7FAF" w:rsidRDefault="004B7FAF" w:rsidP="004B7FAF">
            <w:pPr>
              <w:ind w:right="72"/>
              <w:rPr>
                <w:rFonts w:ascii="Arial" w:hAnsi="Arial" w:cs="Arial"/>
                <w:b/>
                <w:sz w:val="20"/>
                <w:szCs w:val="20"/>
              </w:rPr>
            </w:pPr>
          </w:p>
          <w:p w:rsidR="004B7FAF" w:rsidRPr="004B7FAF" w:rsidRDefault="004B7FAF" w:rsidP="004B7FAF">
            <w:pPr>
              <w:ind w:right="72"/>
              <w:rPr>
                <w:rFonts w:ascii="Arial" w:hAnsi="Arial" w:cs="Arial"/>
                <w:b/>
                <w:sz w:val="20"/>
                <w:szCs w:val="20"/>
              </w:rPr>
            </w:pPr>
            <w:r w:rsidRPr="004B7FAF">
              <w:rPr>
                <w:rFonts w:ascii="Arial" w:hAnsi="Arial" w:cs="Arial"/>
                <w:b/>
                <w:sz w:val="20"/>
                <w:szCs w:val="20"/>
              </w:rPr>
              <w:t>Before the lesson</w:t>
            </w:r>
          </w:p>
          <w:p w:rsidR="004B7FAF" w:rsidRPr="004B7FAF" w:rsidRDefault="004B7FAF" w:rsidP="004B7FAF">
            <w:pPr>
              <w:ind w:right="72"/>
              <w:rPr>
                <w:rFonts w:ascii="Arial" w:hAnsi="Arial" w:cs="Arial"/>
                <w:b/>
                <w:sz w:val="20"/>
                <w:szCs w:val="20"/>
              </w:rPr>
            </w:pPr>
          </w:p>
        </w:tc>
        <w:tc>
          <w:tcPr>
            <w:tcW w:w="9975" w:type="dxa"/>
            <w:gridSpan w:val="2"/>
          </w:tcPr>
          <w:p w:rsidR="004B7FAF" w:rsidRDefault="004B7FAF" w:rsidP="004B7FAF">
            <w:pPr>
              <w:ind w:right="-18" w:firstLine="720"/>
              <w:rPr>
                <w:rFonts w:ascii="Arial" w:hAnsi="Arial" w:cs="Arial"/>
                <w:sz w:val="20"/>
                <w:szCs w:val="20"/>
              </w:rPr>
            </w:pPr>
          </w:p>
          <w:p w:rsidR="004B7FAF" w:rsidRDefault="007B78ED" w:rsidP="001315B1">
            <w:pPr>
              <w:tabs>
                <w:tab w:val="left" w:pos="10380"/>
              </w:tabs>
              <w:ind w:right="-18"/>
              <w:rPr>
                <w:rFonts w:ascii="Arial" w:hAnsi="Arial" w:cs="Arial"/>
                <w:b/>
                <w:sz w:val="20"/>
                <w:szCs w:val="20"/>
              </w:rPr>
            </w:pPr>
            <w:r>
              <w:rPr>
                <w:rFonts w:ascii="Arial" w:hAnsi="Arial" w:cs="Arial"/>
                <w:b/>
                <w:sz w:val="20"/>
                <w:szCs w:val="20"/>
              </w:rPr>
              <w:t>Prepare materials</w:t>
            </w:r>
            <w:r w:rsidR="00E97CB0">
              <w:rPr>
                <w:rFonts w:ascii="Arial" w:hAnsi="Arial" w:cs="Arial"/>
                <w:b/>
                <w:sz w:val="20"/>
                <w:szCs w:val="20"/>
              </w:rPr>
              <w:t xml:space="preserve"> (10-15 minutes)</w:t>
            </w:r>
            <w:r w:rsidR="001315B1">
              <w:rPr>
                <w:rFonts w:ascii="Arial" w:hAnsi="Arial" w:cs="Arial"/>
                <w:b/>
                <w:sz w:val="20"/>
                <w:szCs w:val="20"/>
              </w:rPr>
              <w:tab/>
            </w:r>
          </w:p>
          <w:p w:rsidR="00E97CB0" w:rsidRDefault="00E97CB0" w:rsidP="004B7FAF">
            <w:pPr>
              <w:ind w:right="-18"/>
              <w:rPr>
                <w:rFonts w:ascii="Arial" w:hAnsi="Arial" w:cs="Arial"/>
                <w:b/>
                <w:sz w:val="20"/>
                <w:szCs w:val="20"/>
              </w:rPr>
            </w:pPr>
          </w:p>
          <w:p w:rsidR="007B78ED" w:rsidRDefault="007B78ED" w:rsidP="007B78ED">
            <w:pPr>
              <w:pStyle w:val="ListParagraph"/>
              <w:numPr>
                <w:ilvl w:val="0"/>
                <w:numId w:val="6"/>
              </w:numPr>
              <w:ind w:right="-18"/>
              <w:rPr>
                <w:rFonts w:ascii="Arial" w:hAnsi="Arial" w:cs="Arial"/>
                <w:sz w:val="20"/>
                <w:szCs w:val="20"/>
              </w:rPr>
            </w:pPr>
            <w:r w:rsidRPr="007B78ED">
              <w:rPr>
                <w:rFonts w:ascii="Arial" w:hAnsi="Arial" w:cs="Arial"/>
                <w:b/>
                <w:sz w:val="20"/>
                <w:szCs w:val="20"/>
              </w:rPr>
              <w:t>Group 1</w:t>
            </w:r>
            <w:r>
              <w:rPr>
                <w:rFonts w:ascii="Arial" w:hAnsi="Arial" w:cs="Arial"/>
                <w:sz w:val="20"/>
                <w:szCs w:val="20"/>
              </w:rPr>
              <w:t xml:space="preserve"> – Open Internet Explorer on each netbook, and open </w:t>
            </w:r>
            <w:hyperlink r:id="rId6" w:history="1">
              <w:r w:rsidRPr="00F938DA">
                <w:rPr>
                  <w:rStyle w:val="Hyperlink"/>
                  <w:rFonts w:ascii="Arial" w:hAnsi="Arial" w:cs="Arial"/>
                  <w:sz w:val="20"/>
                  <w:szCs w:val="20"/>
                </w:rPr>
                <w:t>http://ivsgrade2.weebly.com</w:t>
              </w:r>
            </w:hyperlink>
            <w:r>
              <w:rPr>
                <w:rFonts w:ascii="Arial" w:hAnsi="Arial" w:cs="Arial"/>
                <w:sz w:val="20"/>
                <w:szCs w:val="20"/>
              </w:rPr>
              <w:t xml:space="preserve">, click on </w:t>
            </w:r>
            <w:r>
              <w:rPr>
                <w:rFonts w:ascii="Arial" w:hAnsi="Arial" w:cs="Arial"/>
                <w:i/>
                <w:sz w:val="20"/>
                <w:szCs w:val="20"/>
              </w:rPr>
              <w:t>Links for Students</w:t>
            </w:r>
            <w:r>
              <w:rPr>
                <w:rFonts w:ascii="Arial" w:hAnsi="Arial" w:cs="Arial"/>
                <w:sz w:val="20"/>
                <w:szCs w:val="20"/>
              </w:rPr>
              <w:t xml:space="preserve"> and scroll down to the section on </w:t>
            </w:r>
            <w:r>
              <w:rPr>
                <w:rFonts w:ascii="Arial" w:hAnsi="Arial" w:cs="Arial"/>
                <w:i/>
                <w:sz w:val="20"/>
                <w:szCs w:val="20"/>
              </w:rPr>
              <w:t>Patterns &amp; Relations.</w:t>
            </w:r>
          </w:p>
          <w:p w:rsidR="007B78ED" w:rsidRDefault="007B78ED" w:rsidP="007B78ED">
            <w:pPr>
              <w:pStyle w:val="ListParagraph"/>
              <w:numPr>
                <w:ilvl w:val="0"/>
                <w:numId w:val="6"/>
              </w:numPr>
              <w:ind w:right="-18"/>
              <w:rPr>
                <w:rFonts w:ascii="Arial" w:hAnsi="Arial" w:cs="Arial"/>
                <w:sz w:val="20"/>
                <w:szCs w:val="20"/>
              </w:rPr>
            </w:pPr>
            <w:r w:rsidRPr="007B78ED">
              <w:rPr>
                <w:rFonts w:ascii="Arial" w:hAnsi="Arial" w:cs="Arial"/>
                <w:b/>
                <w:sz w:val="20"/>
                <w:szCs w:val="20"/>
              </w:rPr>
              <w:lastRenderedPageBreak/>
              <w:t>Group 2</w:t>
            </w:r>
            <w:r>
              <w:rPr>
                <w:rFonts w:ascii="Arial" w:hAnsi="Arial" w:cs="Arial"/>
                <w:sz w:val="20"/>
                <w:szCs w:val="20"/>
              </w:rPr>
              <w:t xml:space="preserve"> – Put pattern blocks</w:t>
            </w:r>
            <w:r w:rsidR="00AB4E58">
              <w:rPr>
                <w:rFonts w:ascii="Arial" w:hAnsi="Arial" w:cs="Arial"/>
                <w:sz w:val="20"/>
                <w:szCs w:val="20"/>
              </w:rPr>
              <w:t>, cube links, number tiles</w:t>
            </w:r>
            <w:r>
              <w:rPr>
                <w:rFonts w:ascii="Arial" w:hAnsi="Arial" w:cs="Arial"/>
                <w:sz w:val="20"/>
                <w:szCs w:val="20"/>
              </w:rPr>
              <w:t xml:space="preserve"> and index cards with sets of instructions for patterns on one table.</w:t>
            </w:r>
          </w:p>
          <w:p w:rsidR="007B78ED" w:rsidRDefault="007B78ED" w:rsidP="007B78ED">
            <w:pPr>
              <w:pStyle w:val="ListParagraph"/>
              <w:numPr>
                <w:ilvl w:val="0"/>
                <w:numId w:val="6"/>
              </w:numPr>
              <w:ind w:right="-18"/>
              <w:rPr>
                <w:rFonts w:ascii="Arial" w:hAnsi="Arial" w:cs="Arial"/>
                <w:sz w:val="20"/>
                <w:szCs w:val="20"/>
              </w:rPr>
            </w:pPr>
            <w:r>
              <w:rPr>
                <w:rFonts w:ascii="Arial" w:hAnsi="Arial" w:cs="Arial"/>
                <w:b/>
                <w:sz w:val="20"/>
                <w:szCs w:val="20"/>
              </w:rPr>
              <w:t xml:space="preserve">Group 3 </w:t>
            </w:r>
            <w:r w:rsidR="001928D6">
              <w:rPr>
                <w:rFonts w:ascii="Arial" w:hAnsi="Arial" w:cs="Arial"/>
                <w:sz w:val="20"/>
                <w:szCs w:val="20"/>
              </w:rPr>
              <w:t>–</w:t>
            </w:r>
            <w:r>
              <w:rPr>
                <w:rFonts w:ascii="Arial" w:hAnsi="Arial" w:cs="Arial"/>
                <w:sz w:val="20"/>
                <w:szCs w:val="20"/>
              </w:rPr>
              <w:t xml:space="preserve"> </w:t>
            </w:r>
            <w:r w:rsidR="008A501E">
              <w:rPr>
                <w:rFonts w:ascii="Arial" w:hAnsi="Arial" w:cs="Arial"/>
                <w:sz w:val="20"/>
                <w:szCs w:val="20"/>
              </w:rPr>
              <w:t>Leave one part of the classroom free (students will make action patterns).  Place an index card that outlines the instructions for this group.</w:t>
            </w:r>
          </w:p>
          <w:p w:rsidR="001928D6" w:rsidRDefault="001928D6" w:rsidP="007B78ED">
            <w:pPr>
              <w:pStyle w:val="ListParagraph"/>
              <w:numPr>
                <w:ilvl w:val="0"/>
                <w:numId w:val="6"/>
              </w:numPr>
              <w:ind w:right="-18"/>
              <w:rPr>
                <w:rFonts w:ascii="Arial" w:hAnsi="Arial" w:cs="Arial"/>
                <w:sz w:val="20"/>
                <w:szCs w:val="20"/>
              </w:rPr>
            </w:pPr>
            <w:r>
              <w:rPr>
                <w:rFonts w:ascii="Arial" w:hAnsi="Arial" w:cs="Arial"/>
                <w:b/>
                <w:sz w:val="20"/>
                <w:szCs w:val="20"/>
              </w:rPr>
              <w:t>Group 4</w:t>
            </w:r>
            <w:r>
              <w:rPr>
                <w:rFonts w:ascii="Arial" w:hAnsi="Arial" w:cs="Arial"/>
                <w:sz w:val="20"/>
                <w:szCs w:val="20"/>
              </w:rPr>
              <w:t xml:space="preserve"> – Open </w:t>
            </w:r>
            <w:r w:rsidR="00603E45">
              <w:rPr>
                <w:rFonts w:ascii="Arial" w:hAnsi="Arial" w:cs="Arial"/>
                <w:i/>
                <w:sz w:val="20"/>
                <w:szCs w:val="20"/>
              </w:rPr>
              <w:t>PR1</w:t>
            </w:r>
            <w:r>
              <w:rPr>
                <w:rFonts w:ascii="Arial" w:hAnsi="Arial" w:cs="Arial"/>
                <w:i/>
                <w:sz w:val="20"/>
                <w:szCs w:val="20"/>
              </w:rPr>
              <w:t>.nbk</w:t>
            </w:r>
            <w:r>
              <w:rPr>
                <w:rFonts w:ascii="Arial" w:hAnsi="Arial" w:cs="Arial"/>
                <w:sz w:val="20"/>
                <w:szCs w:val="20"/>
              </w:rPr>
              <w:t xml:space="preserve"> on the SMART board.</w:t>
            </w:r>
          </w:p>
          <w:p w:rsidR="00AB4E58" w:rsidRDefault="00AB4E58" w:rsidP="007B78ED">
            <w:pPr>
              <w:pStyle w:val="ListParagraph"/>
              <w:numPr>
                <w:ilvl w:val="0"/>
                <w:numId w:val="6"/>
              </w:numPr>
              <w:ind w:right="-18"/>
              <w:rPr>
                <w:rFonts w:ascii="Arial" w:hAnsi="Arial" w:cs="Arial"/>
                <w:sz w:val="20"/>
                <w:szCs w:val="20"/>
              </w:rPr>
            </w:pPr>
            <w:r>
              <w:rPr>
                <w:rFonts w:ascii="Arial" w:hAnsi="Arial" w:cs="Arial"/>
                <w:b/>
                <w:sz w:val="20"/>
                <w:szCs w:val="20"/>
              </w:rPr>
              <w:t xml:space="preserve">Group 5 </w:t>
            </w:r>
            <w:r>
              <w:rPr>
                <w:rFonts w:ascii="Arial" w:hAnsi="Arial" w:cs="Arial"/>
                <w:sz w:val="20"/>
                <w:szCs w:val="20"/>
              </w:rPr>
              <w:t xml:space="preserve">– Put paper and markers on one table. </w:t>
            </w:r>
          </w:p>
          <w:p w:rsidR="00CD7697" w:rsidRDefault="00CD7697" w:rsidP="00CD7697">
            <w:pPr>
              <w:ind w:right="-18"/>
              <w:rPr>
                <w:rFonts w:ascii="Arial" w:hAnsi="Arial" w:cs="Arial"/>
                <w:sz w:val="20"/>
                <w:szCs w:val="20"/>
              </w:rPr>
            </w:pPr>
          </w:p>
          <w:p w:rsidR="00CD7697" w:rsidRDefault="00CD7697" w:rsidP="00CD7697">
            <w:pPr>
              <w:ind w:right="-18"/>
              <w:rPr>
                <w:rFonts w:ascii="Arial" w:hAnsi="Arial" w:cs="Arial"/>
                <w:b/>
                <w:sz w:val="20"/>
                <w:szCs w:val="20"/>
              </w:rPr>
            </w:pPr>
            <w:r>
              <w:rPr>
                <w:rFonts w:ascii="Arial" w:hAnsi="Arial" w:cs="Arial"/>
                <w:b/>
                <w:sz w:val="20"/>
                <w:szCs w:val="20"/>
              </w:rPr>
              <w:t>Place students in five groups, make a list to display.</w:t>
            </w:r>
          </w:p>
          <w:p w:rsidR="00CD7697" w:rsidRPr="00CD7697" w:rsidRDefault="00CD7697" w:rsidP="00CD7697">
            <w:pPr>
              <w:pStyle w:val="ListParagraph"/>
              <w:numPr>
                <w:ilvl w:val="0"/>
                <w:numId w:val="11"/>
              </w:numPr>
              <w:ind w:right="-18"/>
              <w:rPr>
                <w:rFonts w:ascii="Arial" w:hAnsi="Arial" w:cs="Arial"/>
                <w:b/>
                <w:sz w:val="20"/>
                <w:szCs w:val="20"/>
              </w:rPr>
            </w:pPr>
            <w:r>
              <w:rPr>
                <w:rFonts w:ascii="Arial" w:hAnsi="Arial" w:cs="Arial"/>
                <w:sz w:val="20"/>
                <w:szCs w:val="20"/>
              </w:rPr>
              <w:t>Groups should be mixed ability.</w:t>
            </w:r>
          </w:p>
          <w:p w:rsidR="00CD7697" w:rsidRPr="00CD7697" w:rsidRDefault="00CD7697" w:rsidP="00CD7697">
            <w:pPr>
              <w:pStyle w:val="ListParagraph"/>
              <w:ind w:right="-18"/>
              <w:rPr>
                <w:rFonts w:ascii="Arial" w:hAnsi="Arial" w:cs="Arial"/>
                <w:b/>
                <w:sz w:val="20"/>
                <w:szCs w:val="20"/>
              </w:rPr>
            </w:pPr>
          </w:p>
        </w:tc>
      </w:tr>
      <w:tr w:rsidR="001315B1" w:rsidTr="00A85D2E">
        <w:tc>
          <w:tcPr>
            <w:tcW w:w="933" w:type="dxa"/>
          </w:tcPr>
          <w:p w:rsidR="001315B1" w:rsidRPr="004B7FAF" w:rsidRDefault="001315B1" w:rsidP="004B7FAF">
            <w:pPr>
              <w:ind w:right="72"/>
              <w:rPr>
                <w:rFonts w:ascii="Arial" w:hAnsi="Arial" w:cs="Arial"/>
                <w:b/>
                <w:sz w:val="20"/>
                <w:szCs w:val="20"/>
              </w:rPr>
            </w:pPr>
          </w:p>
          <w:p w:rsidR="001315B1" w:rsidRPr="004B7FAF" w:rsidRDefault="001315B1" w:rsidP="004B7FAF">
            <w:pPr>
              <w:ind w:right="72"/>
              <w:rPr>
                <w:rFonts w:ascii="Arial" w:hAnsi="Arial" w:cs="Arial"/>
                <w:b/>
                <w:sz w:val="20"/>
                <w:szCs w:val="20"/>
              </w:rPr>
            </w:pPr>
            <w:r w:rsidRPr="004B7FAF">
              <w:rPr>
                <w:rFonts w:ascii="Arial" w:hAnsi="Arial" w:cs="Arial"/>
                <w:b/>
                <w:sz w:val="20"/>
                <w:szCs w:val="20"/>
              </w:rPr>
              <w:t>During the lesson</w:t>
            </w:r>
          </w:p>
          <w:p w:rsidR="001315B1" w:rsidRPr="004B7FAF" w:rsidRDefault="001315B1" w:rsidP="004B7FAF">
            <w:pPr>
              <w:ind w:right="72"/>
              <w:rPr>
                <w:rFonts w:ascii="Arial" w:hAnsi="Arial" w:cs="Arial"/>
                <w:b/>
                <w:sz w:val="20"/>
                <w:szCs w:val="20"/>
              </w:rPr>
            </w:pPr>
          </w:p>
        </w:tc>
        <w:tc>
          <w:tcPr>
            <w:tcW w:w="8715" w:type="dxa"/>
          </w:tcPr>
          <w:p w:rsidR="001315B1" w:rsidRDefault="001315B1" w:rsidP="004B7FAF">
            <w:pPr>
              <w:ind w:right="-18"/>
              <w:rPr>
                <w:rFonts w:ascii="Arial" w:hAnsi="Arial" w:cs="Arial"/>
                <w:sz w:val="20"/>
                <w:szCs w:val="20"/>
              </w:rPr>
            </w:pPr>
          </w:p>
          <w:p w:rsidR="001315B1" w:rsidRDefault="001315B1" w:rsidP="004B7FAF">
            <w:pPr>
              <w:ind w:right="-18"/>
              <w:rPr>
                <w:rFonts w:ascii="Arial" w:hAnsi="Arial" w:cs="Arial"/>
                <w:b/>
                <w:sz w:val="20"/>
                <w:szCs w:val="20"/>
              </w:rPr>
            </w:pPr>
            <w:r>
              <w:rPr>
                <w:rFonts w:ascii="Arial" w:hAnsi="Arial" w:cs="Arial"/>
                <w:b/>
                <w:sz w:val="20"/>
                <w:szCs w:val="20"/>
              </w:rPr>
              <w:t>Repeating Patterns (60-75 minutes)</w:t>
            </w:r>
          </w:p>
          <w:p w:rsidR="001315B1" w:rsidRDefault="001315B1" w:rsidP="004B7FAF">
            <w:pPr>
              <w:ind w:right="-18"/>
              <w:rPr>
                <w:rFonts w:ascii="Arial" w:hAnsi="Arial" w:cs="Arial"/>
                <w:b/>
                <w:sz w:val="20"/>
                <w:szCs w:val="20"/>
              </w:rPr>
            </w:pPr>
          </w:p>
          <w:p w:rsidR="001315B1" w:rsidRPr="00F82C06" w:rsidRDefault="001315B1" w:rsidP="00F82C06">
            <w:pPr>
              <w:ind w:right="-18"/>
              <w:rPr>
                <w:rFonts w:ascii="Arial" w:hAnsi="Arial" w:cs="Arial"/>
                <w:sz w:val="20"/>
                <w:szCs w:val="20"/>
              </w:rPr>
            </w:pPr>
            <w:r>
              <w:rPr>
                <w:rFonts w:ascii="Arial" w:hAnsi="Arial" w:cs="Arial"/>
                <w:sz w:val="20"/>
                <w:szCs w:val="20"/>
              </w:rPr>
              <w:t>Review I Can Statements</w:t>
            </w:r>
          </w:p>
          <w:p w:rsidR="001315B1" w:rsidRDefault="001315B1" w:rsidP="0098468F">
            <w:pPr>
              <w:pStyle w:val="ListParagraph"/>
              <w:numPr>
                <w:ilvl w:val="0"/>
                <w:numId w:val="6"/>
              </w:numPr>
              <w:ind w:right="-18"/>
              <w:rPr>
                <w:rFonts w:ascii="Arial" w:hAnsi="Arial" w:cs="Arial"/>
                <w:sz w:val="20"/>
                <w:szCs w:val="20"/>
              </w:rPr>
            </w:pPr>
            <w:r>
              <w:rPr>
                <w:rFonts w:ascii="Arial" w:hAnsi="Arial" w:cs="Arial"/>
                <w:sz w:val="20"/>
                <w:szCs w:val="20"/>
              </w:rPr>
              <w:t>Review the I-can statements for repeating patterns:</w:t>
            </w:r>
          </w:p>
          <w:p w:rsidR="001315B1" w:rsidRPr="00ED23F4" w:rsidRDefault="001315B1" w:rsidP="00AC4FDB">
            <w:pPr>
              <w:pStyle w:val="ListParagraph"/>
              <w:numPr>
                <w:ilvl w:val="0"/>
                <w:numId w:val="2"/>
              </w:numPr>
              <w:rPr>
                <w:rFonts w:ascii="Arial" w:hAnsi="Arial" w:cs="Arial"/>
                <w:b/>
                <w:sz w:val="20"/>
                <w:szCs w:val="20"/>
              </w:rPr>
            </w:pPr>
            <w:r w:rsidRPr="001354D0">
              <w:rPr>
                <w:rFonts w:ascii="Arial" w:eastAsia="MS Mincho" w:hAnsi="Arial" w:cs="Arial"/>
                <w:sz w:val="20"/>
                <w:szCs w:val="20"/>
                <w:lang w:eastAsia="ja-JP"/>
              </w:rPr>
              <w:t>I can tell about the core of a given repeating pattern</w:t>
            </w:r>
          </w:p>
          <w:p w:rsidR="001315B1" w:rsidRPr="00ED23F4" w:rsidRDefault="001315B1" w:rsidP="00AC4FDB">
            <w:pPr>
              <w:pStyle w:val="ListParagraph"/>
              <w:numPr>
                <w:ilvl w:val="0"/>
                <w:numId w:val="2"/>
              </w:numPr>
              <w:rPr>
                <w:rFonts w:ascii="Arial" w:hAnsi="Arial" w:cs="Arial"/>
                <w:b/>
                <w:sz w:val="20"/>
                <w:szCs w:val="20"/>
              </w:rPr>
            </w:pPr>
            <w:r>
              <w:rPr>
                <w:rFonts w:ascii="Arial" w:hAnsi="Arial" w:cs="Arial"/>
                <w:sz w:val="20"/>
                <w:szCs w:val="20"/>
              </w:rPr>
              <w:t>I can extend a repeating pattern</w:t>
            </w:r>
          </w:p>
          <w:p w:rsidR="001315B1" w:rsidRPr="00C41EB7" w:rsidRDefault="001315B1" w:rsidP="00AC4FDB">
            <w:pPr>
              <w:pStyle w:val="ListParagraph"/>
              <w:numPr>
                <w:ilvl w:val="0"/>
                <w:numId w:val="2"/>
              </w:numPr>
              <w:rPr>
                <w:rFonts w:ascii="Arial" w:hAnsi="Arial" w:cs="Arial"/>
                <w:b/>
                <w:sz w:val="20"/>
                <w:szCs w:val="20"/>
              </w:rPr>
            </w:pPr>
            <w:r>
              <w:rPr>
                <w:rFonts w:ascii="Arial" w:hAnsi="Arial" w:cs="Arial"/>
                <w:sz w:val="20"/>
                <w:szCs w:val="20"/>
              </w:rPr>
              <w:t>I can make a repeating pattern with objects or pictures</w:t>
            </w:r>
          </w:p>
          <w:p w:rsidR="001315B1" w:rsidRPr="00F82C06" w:rsidRDefault="001315B1" w:rsidP="00AC4FDB">
            <w:pPr>
              <w:pStyle w:val="ListParagraph"/>
              <w:numPr>
                <w:ilvl w:val="0"/>
                <w:numId w:val="2"/>
              </w:numPr>
              <w:rPr>
                <w:rFonts w:ascii="Arial" w:hAnsi="Arial" w:cs="Arial"/>
                <w:b/>
                <w:sz w:val="20"/>
                <w:szCs w:val="20"/>
              </w:rPr>
            </w:pPr>
            <w:r>
              <w:rPr>
                <w:rFonts w:ascii="Arial" w:hAnsi="Arial" w:cs="Arial"/>
                <w:sz w:val="20"/>
                <w:szCs w:val="20"/>
              </w:rPr>
              <w:t>I can find mistakes in a repeating pattern</w:t>
            </w:r>
          </w:p>
          <w:p w:rsidR="001315B1" w:rsidRDefault="001315B1" w:rsidP="00F82C06">
            <w:pPr>
              <w:rPr>
                <w:rFonts w:ascii="Arial" w:hAnsi="Arial" w:cs="Arial"/>
                <w:b/>
                <w:sz w:val="20"/>
                <w:szCs w:val="20"/>
              </w:rPr>
            </w:pPr>
          </w:p>
          <w:p w:rsidR="001315B1" w:rsidRPr="00F82C06" w:rsidRDefault="001315B1" w:rsidP="00F82C06">
            <w:pPr>
              <w:rPr>
                <w:rFonts w:ascii="Arial" w:hAnsi="Arial" w:cs="Arial"/>
                <w:sz w:val="20"/>
                <w:szCs w:val="20"/>
              </w:rPr>
            </w:pPr>
            <w:r w:rsidRPr="00F82C06">
              <w:rPr>
                <w:rFonts w:ascii="Arial" w:hAnsi="Arial" w:cs="Arial"/>
                <w:sz w:val="20"/>
                <w:szCs w:val="20"/>
              </w:rPr>
              <w:t>Warm-up</w:t>
            </w:r>
          </w:p>
          <w:p w:rsidR="001315B1" w:rsidRDefault="001315B1" w:rsidP="0098468F">
            <w:pPr>
              <w:pStyle w:val="ListParagraph"/>
              <w:numPr>
                <w:ilvl w:val="0"/>
                <w:numId w:val="6"/>
              </w:numPr>
              <w:ind w:right="-18"/>
              <w:rPr>
                <w:rFonts w:ascii="Arial" w:hAnsi="Arial" w:cs="Arial"/>
                <w:sz w:val="20"/>
                <w:szCs w:val="20"/>
              </w:rPr>
            </w:pPr>
            <w:r>
              <w:rPr>
                <w:rFonts w:ascii="Arial" w:hAnsi="Arial" w:cs="Arial"/>
                <w:sz w:val="20"/>
                <w:szCs w:val="20"/>
              </w:rPr>
              <w:t xml:space="preserve">Open </w:t>
            </w:r>
            <w:r>
              <w:rPr>
                <w:rFonts w:ascii="Arial" w:hAnsi="Arial" w:cs="Arial"/>
                <w:i/>
                <w:sz w:val="20"/>
                <w:szCs w:val="20"/>
              </w:rPr>
              <w:t>PR1.nbk.</w:t>
            </w:r>
          </w:p>
          <w:p w:rsidR="001315B1" w:rsidRDefault="001315B1" w:rsidP="0098468F">
            <w:pPr>
              <w:pStyle w:val="ListParagraph"/>
              <w:numPr>
                <w:ilvl w:val="0"/>
                <w:numId w:val="6"/>
              </w:numPr>
              <w:ind w:right="-18"/>
              <w:rPr>
                <w:rFonts w:ascii="Arial" w:hAnsi="Arial" w:cs="Arial"/>
                <w:sz w:val="20"/>
                <w:szCs w:val="20"/>
              </w:rPr>
            </w:pPr>
            <w:r>
              <w:rPr>
                <w:rFonts w:ascii="Arial" w:hAnsi="Arial" w:cs="Arial"/>
                <w:sz w:val="20"/>
                <w:szCs w:val="20"/>
              </w:rPr>
              <w:t>Display the following pattern.  Choose a student to label it.  Ask the class, is it correct?  Explain why or why not.</w:t>
            </w:r>
          </w:p>
          <w:p w:rsidR="001315B1" w:rsidRDefault="001315B1" w:rsidP="001C42DC">
            <w:pPr>
              <w:pStyle w:val="ListParagraph"/>
              <w:ind w:right="-18"/>
              <w:rPr>
                <w:rFonts w:ascii="Arial" w:hAnsi="Arial" w:cs="Arial"/>
                <w:sz w:val="20"/>
                <w:szCs w:val="20"/>
              </w:rPr>
            </w:pPr>
          </w:p>
          <w:p w:rsidR="001315B1" w:rsidRDefault="005D600D" w:rsidP="001C42DC">
            <w:pPr>
              <w:pStyle w:val="ListParagraph"/>
              <w:ind w:right="-18"/>
            </w:pPr>
            <w:r>
              <w:object w:dxaOrig="11445" w:dyaOrig="1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8.25pt" o:ole="">
                  <v:imagedata r:id="rId7" o:title=""/>
                </v:shape>
                <o:OLEObject Type="Embed" ProgID="PBrush" ShapeID="_x0000_i1025" DrawAspect="Content" ObjectID="_1445529496" r:id="rId8"/>
              </w:object>
            </w:r>
          </w:p>
          <w:p w:rsidR="001315B1" w:rsidRDefault="001315B1" w:rsidP="001C42DC">
            <w:pPr>
              <w:pStyle w:val="ListParagraph"/>
              <w:ind w:right="-18"/>
              <w:rPr>
                <w:rFonts w:ascii="Arial" w:hAnsi="Arial" w:cs="Arial"/>
                <w:sz w:val="20"/>
                <w:szCs w:val="20"/>
              </w:rPr>
            </w:pPr>
          </w:p>
          <w:p w:rsidR="001315B1" w:rsidRDefault="001315B1" w:rsidP="0098468F">
            <w:pPr>
              <w:pStyle w:val="ListParagraph"/>
              <w:numPr>
                <w:ilvl w:val="0"/>
                <w:numId w:val="6"/>
              </w:numPr>
              <w:ind w:right="-18"/>
              <w:rPr>
                <w:rFonts w:ascii="Arial" w:hAnsi="Arial" w:cs="Arial"/>
                <w:sz w:val="20"/>
                <w:szCs w:val="20"/>
              </w:rPr>
            </w:pPr>
            <w:r>
              <w:rPr>
                <w:rFonts w:ascii="Arial" w:hAnsi="Arial" w:cs="Arial"/>
                <w:sz w:val="20"/>
                <w:szCs w:val="20"/>
              </w:rPr>
              <w:t>Think/Pair/Share – Show the following pattern on the SMART board, ask students if the pattern is correct and explain why or why not. Discuss as a class.</w:t>
            </w:r>
          </w:p>
          <w:p w:rsidR="001315B1" w:rsidRDefault="001315B1" w:rsidP="001141B1">
            <w:pPr>
              <w:pStyle w:val="ListParagraph"/>
              <w:ind w:right="-18"/>
              <w:rPr>
                <w:rFonts w:ascii="Arial" w:hAnsi="Arial" w:cs="Arial"/>
                <w:sz w:val="20"/>
                <w:szCs w:val="20"/>
              </w:rPr>
            </w:pPr>
          </w:p>
          <w:p w:rsidR="001315B1" w:rsidRDefault="005D600D" w:rsidP="001141B1">
            <w:pPr>
              <w:pStyle w:val="ListParagraph"/>
              <w:ind w:right="-18"/>
              <w:rPr>
                <w:rFonts w:ascii="Arial" w:hAnsi="Arial" w:cs="Arial"/>
                <w:sz w:val="20"/>
                <w:szCs w:val="20"/>
              </w:rPr>
            </w:pPr>
            <w:r>
              <w:object w:dxaOrig="9285" w:dyaOrig="1095">
                <v:shape id="_x0000_i1026" type="#_x0000_t75" style="width:397.5pt;height:47.25pt" o:ole="">
                  <v:imagedata r:id="rId9" o:title=""/>
                </v:shape>
                <o:OLEObject Type="Embed" ProgID="PBrush" ShapeID="_x0000_i1026" DrawAspect="Content" ObjectID="_1445529497" r:id="rId10"/>
              </w:object>
            </w:r>
          </w:p>
          <w:p w:rsidR="001315B1" w:rsidRDefault="001315B1" w:rsidP="0098468F">
            <w:pPr>
              <w:pStyle w:val="ListParagraph"/>
              <w:numPr>
                <w:ilvl w:val="0"/>
                <w:numId w:val="6"/>
              </w:numPr>
              <w:ind w:right="-18"/>
              <w:rPr>
                <w:rFonts w:ascii="Arial" w:hAnsi="Arial" w:cs="Arial"/>
                <w:sz w:val="20"/>
                <w:szCs w:val="20"/>
              </w:rPr>
            </w:pPr>
            <w:r>
              <w:rPr>
                <w:rFonts w:ascii="Arial" w:hAnsi="Arial" w:cs="Arial"/>
                <w:sz w:val="20"/>
                <w:szCs w:val="20"/>
              </w:rPr>
              <w:t>Choose one student to underline the core of the first pattern.  Choose another student to underline the core of the second pattern.</w:t>
            </w:r>
          </w:p>
          <w:p w:rsidR="001315B1" w:rsidRDefault="001315B1" w:rsidP="001315B1">
            <w:pPr>
              <w:ind w:right="-18"/>
              <w:rPr>
                <w:rFonts w:ascii="Arial" w:hAnsi="Arial" w:cs="Arial"/>
                <w:sz w:val="20"/>
                <w:szCs w:val="20"/>
              </w:rPr>
            </w:pPr>
          </w:p>
          <w:p w:rsidR="001315B1" w:rsidRPr="00F82C06" w:rsidRDefault="001315B1" w:rsidP="001315B1">
            <w:pPr>
              <w:ind w:right="-18"/>
              <w:rPr>
                <w:rFonts w:ascii="Arial" w:hAnsi="Arial" w:cs="Arial"/>
                <w:sz w:val="20"/>
                <w:szCs w:val="20"/>
              </w:rPr>
            </w:pPr>
            <w:r>
              <w:rPr>
                <w:rFonts w:ascii="Arial" w:hAnsi="Arial" w:cs="Arial"/>
                <w:sz w:val="20"/>
                <w:szCs w:val="20"/>
              </w:rPr>
              <w:t>Centres – Practice and Show What You Know</w:t>
            </w:r>
          </w:p>
          <w:p w:rsidR="001315B1" w:rsidRDefault="001315B1" w:rsidP="001315B1">
            <w:pPr>
              <w:pStyle w:val="ListParagraph"/>
              <w:numPr>
                <w:ilvl w:val="0"/>
                <w:numId w:val="6"/>
              </w:numPr>
              <w:ind w:right="-18"/>
              <w:rPr>
                <w:rFonts w:ascii="Arial" w:hAnsi="Arial" w:cs="Arial"/>
                <w:sz w:val="20"/>
                <w:szCs w:val="20"/>
              </w:rPr>
            </w:pPr>
            <w:r>
              <w:rPr>
                <w:rFonts w:ascii="Arial" w:hAnsi="Arial" w:cs="Arial"/>
                <w:sz w:val="20"/>
                <w:szCs w:val="20"/>
              </w:rPr>
              <w:t>Inform students they will be working in centres.  Briefly review each activity:</w:t>
            </w:r>
          </w:p>
          <w:p w:rsidR="001315B1" w:rsidRDefault="001315B1" w:rsidP="001315B1">
            <w:pPr>
              <w:pStyle w:val="ListParagraph"/>
              <w:numPr>
                <w:ilvl w:val="0"/>
                <w:numId w:val="2"/>
              </w:numPr>
              <w:ind w:right="-18"/>
              <w:rPr>
                <w:rFonts w:ascii="Arial" w:hAnsi="Arial" w:cs="Arial"/>
                <w:sz w:val="20"/>
                <w:szCs w:val="20"/>
              </w:rPr>
            </w:pPr>
            <w:r w:rsidRPr="007B78ED">
              <w:rPr>
                <w:rFonts w:ascii="Arial" w:hAnsi="Arial" w:cs="Arial"/>
                <w:b/>
                <w:sz w:val="20"/>
                <w:szCs w:val="20"/>
              </w:rPr>
              <w:t>Group 1</w:t>
            </w:r>
            <w:r>
              <w:rPr>
                <w:rFonts w:ascii="Arial" w:hAnsi="Arial" w:cs="Arial"/>
                <w:sz w:val="20"/>
                <w:szCs w:val="20"/>
              </w:rPr>
              <w:t xml:space="preserve"> – Students will play online pattern games, found in the </w:t>
            </w:r>
            <w:r>
              <w:rPr>
                <w:rFonts w:ascii="Arial" w:hAnsi="Arial" w:cs="Arial"/>
                <w:i/>
                <w:sz w:val="20"/>
                <w:szCs w:val="20"/>
              </w:rPr>
              <w:t xml:space="preserve">Patterns &amp; Relations </w:t>
            </w:r>
            <w:r>
              <w:rPr>
                <w:rFonts w:ascii="Arial" w:hAnsi="Arial" w:cs="Arial"/>
                <w:sz w:val="20"/>
                <w:szCs w:val="20"/>
              </w:rPr>
              <w:t xml:space="preserve">section of </w:t>
            </w:r>
            <w:hyperlink r:id="rId11" w:history="1">
              <w:r w:rsidRPr="0039720F">
                <w:rPr>
                  <w:rStyle w:val="Hyperlink"/>
                  <w:rFonts w:ascii="Arial" w:hAnsi="Arial" w:cs="Arial"/>
                  <w:sz w:val="20"/>
                  <w:szCs w:val="20"/>
                </w:rPr>
                <w:t>http://ivsgrade2.weebly.com</w:t>
              </w:r>
            </w:hyperlink>
            <w:r>
              <w:rPr>
                <w:rFonts w:ascii="Arial" w:hAnsi="Arial" w:cs="Arial"/>
                <w:sz w:val="20"/>
                <w:szCs w:val="20"/>
              </w:rPr>
              <w:t xml:space="preserve">. </w:t>
            </w:r>
          </w:p>
          <w:p w:rsidR="001315B1" w:rsidRDefault="001315B1" w:rsidP="001315B1">
            <w:pPr>
              <w:pStyle w:val="ListParagraph"/>
              <w:numPr>
                <w:ilvl w:val="0"/>
                <w:numId w:val="2"/>
              </w:numPr>
              <w:ind w:right="-18"/>
              <w:rPr>
                <w:rFonts w:ascii="Arial" w:hAnsi="Arial" w:cs="Arial"/>
                <w:sz w:val="20"/>
                <w:szCs w:val="20"/>
              </w:rPr>
            </w:pPr>
            <w:r w:rsidRPr="007B78ED">
              <w:rPr>
                <w:rFonts w:ascii="Arial" w:hAnsi="Arial" w:cs="Arial"/>
                <w:b/>
                <w:sz w:val="20"/>
                <w:szCs w:val="20"/>
              </w:rPr>
              <w:t>Group 2</w:t>
            </w:r>
            <w:r>
              <w:rPr>
                <w:rFonts w:ascii="Arial" w:hAnsi="Arial" w:cs="Arial"/>
                <w:sz w:val="20"/>
                <w:szCs w:val="20"/>
              </w:rPr>
              <w:t xml:space="preserve"> – Students will make patterns using pattern blocks, cube links, and number tiles. They will share the index cards to make patterns (e.g. one card says ABCDDABCDDABC), and use the Wikisticks to underline the core of the pattern.</w:t>
            </w:r>
          </w:p>
          <w:p w:rsidR="001315B1" w:rsidRDefault="001315B1" w:rsidP="001315B1">
            <w:pPr>
              <w:pStyle w:val="ListParagraph"/>
              <w:numPr>
                <w:ilvl w:val="0"/>
                <w:numId w:val="2"/>
              </w:numPr>
              <w:ind w:right="-18"/>
              <w:rPr>
                <w:rFonts w:ascii="Arial" w:hAnsi="Arial" w:cs="Arial"/>
                <w:sz w:val="20"/>
                <w:szCs w:val="20"/>
              </w:rPr>
            </w:pPr>
            <w:r>
              <w:rPr>
                <w:rFonts w:ascii="Arial" w:hAnsi="Arial" w:cs="Arial"/>
                <w:b/>
                <w:sz w:val="20"/>
                <w:szCs w:val="20"/>
              </w:rPr>
              <w:t xml:space="preserve">Group 3 </w:t>
            </w:r>
            <w:r>
              <w:rPr>
                <w:rFonts w:ascii="Arial" w:hAnsi="Arial" w:cs="Arial"/>
                <w:sz w:val="20"/>
                <w:szCs w:val="20"/>
              </w:rPr>
              <w:t>– Students will make action patterns.  They can make their own (silent) action patterns, and take turns showing them to the members of their group.  If time permits, students will make an action pattern together, and once they create a core of the pattern they will extend/repeat the pattern.</w:t>
            </w:r>
          </w:p>
          <w:p w:rsidR="001315B1" w:rsidRDefault="001315B1" w:rsidP="001315B1">
            <w:pPr>
              <w:pStyle w:val="ListParagraph"/>
              <w:numPr>
                <w:ilvl w:val="0"/>
                <w:numId w:val="2"/>
              </w:numPr>
              <w:ind w:right="-18"/>
              <w:rPr>
                <w:rFonts w:ascii="Arial" w:hAnsi="Arial" w:cs="Arial"/>
                <w:sz w:val="20"/>
                <w:szCs w:val="20"/>
              </w:rPr>
            </w:pPr>
            <w:r>
              <w:rPr>
                <w:rFonts w:ascii="Arial" w:hAnsi="Arial" w:cs="Arial"/>
                <w:b/>
                <w:sz w:val="20"/>
                <w:szCs w:val="20"/>
              </w:rPr>
              <w:t>Group 4</w:t>
            </w:r>
            <w:r>
              <w:rPr>
                <w:rFonts w:ascii="Arial" w:hAnsi="Arial" w:cs="Arial"/>
                <w:sz w:val="20"/>
                <w:szCs w:val="20"/>
              </w:rPr>
              <w:t xml:space="preserve"> – Students will complete the activities on </w:t>
            </w:r>
            <w:r>
              <w:rPr>
                <w:rFonts w:ascii="Arial" w:hAnsi="Arial" w:cs="Arial"/>
                <w:i/>
                <w:sz w:val="20"/>
                <w:szCs w:val="20"/>
              </w:rPr>
              <w:t>PR1.nbk</w:t>
            </w:r>
            <w:r>
              <w:rPr>
                <w:rFonts w:ascii="Arial" w:hAnsi="Arial" w:cs="Arial"/>
                <w:sz w:val="20"/>
                <w:szCs w:val="20"/>
              </w:rPr>
              <w:t xml:space="preserve"> on the SMART board.</w:t>
            </w:r>
          </w:p>
          <w:p w:rsidR="001315B1" w:rsidRPr="008A501E" w:rsidRDefault="001315B1" w:rsidP="001315B1">
            <w:pPr>
              <w:pStyle w:val="ListParagraph"/>
              <w:numPr>
                <w:ilvl w:val="0"/>
                <w:numId w:val="2"/>
              </w:numPr>
              <w:ind w:right="-18"/>
              <w:rPr>
                <w:rFonts w:ascii="Arial" w:hAnsi="Arial" w:cs="Arial"/>
                <w:sz w:val="20"/>
                <w:szCs w:val="20"/>
              </w:rPr>
            </w:pPr>
            <w:r w:rsidRPr="008A501E">
              <w:rPr>
                <w:rFonts w:ascii="Arial" w:hAnsi="Arial" w:cs="Arial"/>
                <w:b/>
                <w:sz w:val="20"/>
                <w:szCs w:val="20"/>
              </w:rPr>
              <w:t xml:space="preserve">Group 5 </w:t>
            </w:r>
            <w:r w:rsidRPr="008A501E">
              <w:rPr>
                <w:rFonts w:ascii="Arial" w:hAnsi="Arial" w:cs="Arial"/>
                <w:sz w:val="20"/>
                <w:szCs w:val="20"/>
              </w:rPr>
              <w:t>– Students will draw patterns on paper with markers.  They will also underline the core of each pattern they make.</w:t>
            </w:r>
          </w:p>
          <w:p w:rsidR="00BA5444" w:rsidRDefault="00BA5444" w:rsidP="00EC41E4">
            <w:pPr>
              <w:pStyle w:val="ListParagraph"/>
              <w:ind w:right="-18"/>
              <w:rPr>
                <w:rFonts w:ascii="Arial" w:hAnsi="Arial" w:cs="Arial"/>
                <w:sz w:val="20"/>
                <w:szCs w:val="20"/>
              </w:rPr>
            </w:pPr>
          </w:p>
          <w:p w:rsidR="00EC41E4" w:rsidRDefault="00EC41E4" w:rsidP="001315B1">
            <w:pPr>
              <w:pStyle w:val="ListParagraph"/>
              <w:numPr>
                <w:ilvl w:val="0"/>
                <w:numId w:val="6"/>
              </w:numPr>
              <w:ind w:right="-18"/>
              <w:rPr>
                <w:rFonts w:ascii="Arial" w:hAnsi="Arial" w:cs="Arial"/>
                <w:sz w:val="20"/>
                <w:szCs w:val="20"/>
              </w:rPr>
            </w:pPr>
            <w:r>
              <w:rPr>
                <w:rFonts w:ascii="Arial" w:hAnsi="Arial" w:cs="Arial"/>
                <w:sz w:val="20"/>
                <w:szCs w:val="20"/>
              </w:rPr>
              <w:lastRenderedPageBreak/>
              <w:t>Place students into groups.</w:t>
            </w:r>
          </w:p>
          <w:p w:rsidR="001315B1" w:rsidRDefault="001315B1" w:rsidP="001315B1">
            <w:pPr>
              <w:pStyle w:val="ListParagraph"/>
              <w:numPr>
                <w:ilvl w:val="0"/>
                <w:numId w:val="6"/>
              </w:numPr>
              <w:ind w:right="-18"/>
              <w:rPr>
                <w:rFonts w:ascii="Arial" w:hAnsi="Arial" w:cs="Arial"/>
                <w:sz w:val="20"/>
                <w:szCs w:val="20"/>
              </w:rPr>
            </w:pPr>
            <w:r>
              <w:rPr>
                <w:rFonts w:ascii="Arial" w:hAnsi="Arial" w:cs="Arial"/>
                <w:sz w:val="20"/>
                <w:szCs w:val="20"/>
              </w:rPr>
              <w:t>Before sending students to the centres, communicate the expectations for behaviour (working the entire time, keep voices down, remain on task, “ask three then come to me” if you need help).</w:t>
            </w:r>
          </w:p>
          <w:p w:rsidR="001315B1" w:rsidRPr="00136C32" w:rsidRDefault="001315B1" w:rsidP="001315B1">
            <w:pPr>
              <w:pStyle w:val="ListParagraph"/>
              <w:numPr>
                <w:ilvl w:val="0"/>
                <w:numId w:val="1"/>
              </w:numPr>
              <w:ind w:right="-18"/>
              <w:rPr>
                <w:rFonts w:ascii="Arial" w:hAnsi="Arial" w:cs="Arial"/>
                <w:b/>
                <w:i/>
                <w:sz w:val="20"/>
                <w:szCs w:val="20"/>
              </w:rPr>
            </w:pPr>
            <w:r>
              <w:rPr>
                <w:rFonts w:ascii="Arial" w:hAnsi="Arial" w:cs="Arial"/>
                <w:sz w:val="20"/>
                <w:szCs w:val="20"/>
              </w:rPr>
              <w:t xml:space="preserve">Observe students and take anecdotal notes.  Take note of which students appear to easily grasp the concept, and those who seem to be struggling to guide further instruction.  Use the </w:t>
            </w:r>
            <w:r w:rsidRPr="00397B80">
              <w:rPr>
                <w:rFonts w:ascii="Arial" w:hAnsi="Arial" w:cs="Arial"/>
                <w:i/>
                <w:sz w:val="20"/>
                <w:szCs w:val="20"/>
              </w:rPr>
              <w:t>Student progress record – Whole class – Grade 2 Math – PR1 PR2.doc</w:t>
            </w:r>
            <w:r>
              <w:rPr>
                <w:rFonts w:ascii="Arial" w:hAnsi="Arial" w:cs="Arial"/>
                <w:sz w:val="20"/>
                <w:szCs w:val="20"/>
              </w:rPr>
              <w:t xml:space="preserve"> to record students’ progress.</w:t>
            </w:r>
          </w:p>
          <w:p w:rsidR="001315B1" w:rsidRDefault="001315B1" w:rsidP="001315B1">
            <w:pPr>
              <w:pStyle w:val="ListParagraph"/>
              <w:numPr>
                <w:ilvl w:val="0"/>
                <w:numId w:val="6"/>
              </w:numPr>
              <w:ind w:right="-18"/>
              <w:rPr>
                <w:rFonts w:ascii="Arial" w:hAnsi="Arial" w:cs="Arial"/>
                <w:sz w:val="20"/>
                <w:szCs w:val="20"/>
              </w:rPr>
            </w:pPr>
            <w:r>
              <w:rPr>
                <w:rFonts w:ascii="Arial" w:hAnsi="Arial" w:cs="Arial"/>
                <w:sz w:val="20"/>
                <w:szCs w:val="20"/>
              </w:rPr>
              <w:t>Centres will switch every 8-10 minutes.  Use the rainstick to remind students to move onto the next activity.</w:t>
            </w:r>
          </w:p>
          <w:p w:rsidR="001315B1" w:rsidRDefault="001315B1" w:rsidP="001315B1">
            <w:pPr>
              <w:ind w:right="-18"/>
              <w:rPr>
                <w:rFonts w:ascii="Arial" w:hAnsi="Arial" w:cs="Arial"/>
                <w:sz w:val="20"/>
                <w:szCs w:val="20"/>
              </w:rPr>
            </w:pPr>
          </w:p>
          <w:p w:rsidR="001315B1" w:rsidRPr="008A7ABE" w:rsidRDefault="001315B1" w:rsidP="001315B1">
            <w:pPr>
              <w:ind w:right="-18"/>
              <w:rPr>
                <w:rFonts w:ascii="Arial" w:hAnsi="Arial" w:cs="Arial"/>
                <w:sz w:val="20"/>
                <w:szCs w:val="20"/>
              </w:rPr>
            </w:pPr>
            <w:r>
              <w:rPr>
                <w:rFonts w:ascii="Arial" w:hAnsi="Arial" w:cs="Arial"/>
                <w:sz w:val="20"/>
                <w:szCs w:val="20"/>
              </w:rPr>
              <w:t>Share/Reflect</w:t>
            </w:r>
          </w:p>
          <w:p w:rsidR="001315B1" w:rsidRDefault="001315B1" w:rsidP="001315B1">
            <w:pPr>
              <w:pStyle w:val="ListParagraph"/>
              <w:numPr>
                <w:ilvl w:val="0"/>
                <w:numId w:val="6"/>
              </w:numPr>
              <w:ind w:right="-18"/>
              <w:rPr>
                <w:rFonts w:ascii="Arial" w:hAnsi="Arial" w:cs="Arial"/>
                <w:sz w:val="20"/>
                <w:szCs w:val="20"/>
              </w:rPr>
            </w:pPr>
            <w:r>
              <w:rPr>
                <w:rFonts w:ascii="Arial" w:hAnsi="Arial" w:cs="Arial"/>
                <w:sz w:val="20"/>
                <w:szCs w:val="20"/>
              </w:rPr>
              <w:t>After students have had a chance to complete all of the centres, whole class will meet on the floor.</w:t>
            </w:r>
          </w:p>
          <w:p w:rsidR="001315B1" w:rsidRDefault="001315B1" w:rsidP="001315B1">
            <w:pPr>
              <w:pStyle w:val="ListParagraph"/>
              <w:numPr>
                <w:ilvl w:val="0"/>
                <w:numId w:val="6"/>
              </w:numPr>
              <w:ind w:right="-18"/>
              <w:rPr>
                <w:rFonts w:ascii="Arial" w:hAnsi="Arial" w:cs="Arial"/>
                <w:sz w:val="20"/>
                <w:szCs w:val="20"/>
              </w:rPr>
            </w:pPr>
            <w:r>
              <w:rPr>
                <w:rFonts w:ascii="Arial" w:hAnsi="Arial" w:cs="Arial"/>
                <w:sz w:val="20"/>
                <w:szCs w:val="20"/>
              </w:rPr>
              <w:t xml:space="preserve">Ask students who are willing to tell the teacher what they have learned today.  </w:t>
            </w:r>
          </w:p>
          <w:p w:rsidR="001315B1" w:rsidRDefault="001315B1" w:rsidP="001315B1">
            <w:pPr>
              <w:pStyle w:val="ListParagraph"/>
              <w:numPr>
                <w:ilvl w:val="0"/>
                <w:numId w:val="6"/>
              </w:numPr>
              <w:ind w:right="-18"/>
              <w:rPr>
                <w:rFonts w:ascii="Arial" w:hAnsi="Arial" w:cs="Arial"/>
                <w:sz w:val="20"/>
                <w:szCs w:val="20"/>
              </w:rPr>
            </w:pPr>
            <w:r>
              <w:rPr>
                <w:rFonts w:ascii="Arial" w:hAnsi="Arial" w:cs="Arial"/>
                <w:sz w:val="20"/>
                <w:szCs w:val="20"/>
              </w:rPr>
              <w:t xml:space="preserve">Have students show their understanding through a quick ‘thumb survey’.  Students will close their eyes and participate in the thumb survey.  Thumbs up means they really get it, thumbs to the side means they kind of get it, and thumbs down means they don’t quite get it yet.  </w:t>
            </w:r>
          </w:p>
          <w:p w:rsidR="001315B1" w:rsidRPr="001315B1" w:rsidRDefault="001315B1" w:rsidP="001315B1">
            <w:pPr>
              <w:ind w:right="-18"/>
              <w:rPr>
                <w:rFonts w:ascii="Arial" w:hAnsi="Arial" w:cs="Arial"/>
                <w:sz w:val="20"/>
                <w:szCs w:val="20"/>
              </w:rPr>
            </w:pPr>
          </w:p>
        </w:tc>
        <w:tc>
          <w:tcPr>
            <w:tcW w:w="1260" w:type="dxa"/>
          </w:tcPr>
          <w:p w:rsidR="001315B1" w:rsidRDefault="001315B1" w:rsidP="00F82C06">
            <w:pPr>
              <w:ind w:right="-18"/>
              <w:rPr>
                <w:rFonts w:ascii="Arial" w:hAnsi="Arial" w:cs="Arial"/>
                <w:sz w:val="20"/>
                <w:szCs w:val="20"/>
              </w:rPr>
            </w:pPr>
          </w:p>
          <w:p w:rsidR="00610180" w:rsidRDefault="00610180" w:rsidP="00610180">
            <w:pPr>
              <w:ind w:right="-18"/>
              <w:jc w:val="center"/>
              <w:rPr>
                <w:rFonts w:ascii="Arial" w:hAnsi="Arial" w:cs="Arial"/>
                <w:b/>
                <w:sz w:val="16"/>
                <w:szCs w:val="16"/>
              </w:rPr>
            </w:pPr>
            <w:r w:rsidRPr="00610180">
              <w:rPr>
                <w:rFonts w:ascii="Arial" w:hAnsi="Arial" w:cs="Arial"/>
                <w:b/>
                <w:sz w:val="16"/>
                <w:szCs w:val="16"/>
              </w:rPr>
              <w:t xml:space="preserve">UDL </w:t>
            </w:r>
            <w:r w:rsidR="005E4874">
              <w:rPr>
                <w:rFonts w:ascii="Arial" w:hAnsi="Arial" w:cs="Arial"/>
                <w:b/>
                <w:sz w:val="16"/>
                <w:szCs w:val="16"/>
              </w:rPr>
              <w:t>Guidelines</w:t>
            </w:r>
          </w:p>
          <w:p w:rsidR="00610180" w:rsidRDefault="00610180" w:rsidP="00610180">
            <w:pPr>
              <w:ind w:right="-18"/>
              <w:rPr>
                <w:rFonts w:ascii="Arial" w:hAnsi="Arial" w:cs="Arial"/>
                <w:b/>
                <w:sz w:val="16"/>
                <w:szCs w:val="16"/>
              </w:rPr>
            </w:pPr>
          </w:p>
          <w:p w:rsidR="00610180" w:rsidRDefault="00610180" w:rsidP="00610180">
            <w:pPr>
              <w:ind w:right="-18"/>
              <w:rPr>
                <w:rFonts w:ascii="Arial" w:hAnsi="Arial" w:cs="Arial"/>
                <w:sz w:val="16"/>
                <w:szCs w:val="16"/>
              </w:rPr>
            </w:pPr>
          </w:p>
          <w:p w:rsidR="00610180" w:rsidRDefault="00610180" w:rsidP="00610180">
            <w:pPr>
              <w:ind w:right="-18"/>
              <w:rPr>
                <w:rFonts w:ascii="Arial" w:hAnsi="Arial" w:cs="Arial"/>
                <w:sz w:val="16"/>
                <w:szCs w:val="16"/>
              </w:rPr>
            </w:pPr>
            <w:r>
              <w:rPr>
                <w:rFonts w:ascii="Arial" w:hAnsi="Arial" w:cs="Arial"/>
                <w:sz w:val="16"/>
                <w:szCs w:val="16"/>
              </w:rPr>
              <w:t>3.1 – Activate or supply background knowledge</w:t>
            </w:r>
          </w:p>
          <w:p w:rsidR="00610180" w:rsidRDefault="00610180" w:rsidP="00610180">
            <w:pPr>
              <w:ind w:right="-18"/>
              <w:rPr>
                <w:rFonts w:ascii="Arial" w:hAnsi="Arial" w:cs="Arial"/>
                <w:sz w:val="16"/>
                <w:szCs w:val="16"/>
              </w:rPr>
            </w:pPr>
          </w:p>
          <w:p w:rsidR="00610180" w:rsidRDefault="00610180" w:rsidP="00610180">
            <w:pPr>
              <w:ind w:right="-18"/>
              <w:rPr>
                <w:rFonts w:ascii="Arial" w:hAnsi="Arial" w:cs="Arial"/>
                <w:sz w:val="16"/>
                <w:szCs w:val="16"/>
              </w:rPr>
            </w:pPr>
          </w:p>
          <w:p w:rsidR="00610180" w:rsidRDefault="00610180" w:rsidP="00610180">
            <w:pPr>
              <w:ind w:right="-18"/>
              <w:rPr>
                <w:rFonts w:ascii="Arial" w:hAnsi="Arial" w:cs="Arial"/>
                <w:sz w:val="16"/>
                <w:szCs w:val="16"/>
              </w:rPr>
            </w:pPr>
          </w:p>
          <w:p w:rsidR="00610180" w:rsidRDefault="00610180" w:rsidP="00610180">
            <w:pPr>
              <w:ind w:right="-18"/>
              <w:rPr>
                <w:rFonts w:ascii="Arial" w:hAnsi="Arial" w:cs="Arial"/>
                <w:sz w:val="16"/>
                <w:szCs w:val="16"/>
              </w:rPr>
            </w:pPr>
            <w:r>
              <w:rPr>
                <w:rFonts w:ascii="Arial" w:hAnsi="Arial" w:cs="Arial"/>
                <w:sz w:val="16"/>
                <w:szCs w:val="16"/>
              </w:rPr>
              <w:t xml:space="preserve">2.3 – Support decoding of text, mathematical notation, </w:t>
            </w:r>
            <w:r w:rsidR="0014475A">
              <w:rPr>
                <w:rFonts w:ascii="Arial" w:hAnsi="Arial" w:cs="Arial"/>
                <w:sz w:val="16"/>
                <w:szCs w:val="16"/>
              </w:rPr>
              <w:t>&amp;</w:t>
            </w:r>
            <w:r>
              <w:rPr>
                <w:rFonts w:ascii="Arial" w:hAnsi="Arial" w:cs="Arial"/>
                <w:sz w:val="16"/>
                <w:szCs w:val="16"/>
              </w:rPr>
              <w:t xml:space="preserve"> symbols</w:t>
            </w:r>
          </w:p>
          <w:p w:rsidR="00BA5444" w:rsidRDefault="00BA5444" w:rsidP="00610180">
            <w:pPr>
              <w:ind w:right="-18"/>
              <w:rPr>
                <w:rFonts w:ascii="Arial" w:hAnsi="Arial" w:cs="Arial"/>
                <w:sz w:val="16"/>
                <w:szCs w:val="16"/>
              </w:rPr>
            </w:pPr>
          </w:p>
          <w:p w:rsidR="00BA5444" w:rsidRDefault="00A85D2E" w:rsidP="00610180">
            <w:pPr>
              <w:ind w:right="-18"/>
              <w:rPr>
                <w:rFonts w:ascii="Arial" w:hAnsi="Arial" w:cs="Arial"/>
                <w:sz w:val="16"/>
                <w:szCs w:val="16"/>
              </w:rPr>
            </w:pPr>
            <w:r>
              <w:rPr>
                <w:rFonts w:ascii="Arial" w:hAnsi="Arial" w:cs="Arial"/>
                <w:sz w:val="16"/>
                <w:szCs w:val="16"/>
              </w:rPr>
              <w:t>2.4 – Promote understanding across language</w:t>
            </w: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r>
              <w:rPr>
                <w:rFonts w:ascii="Arial" w:hAnsi="Arial" w:cs="Arial"/>
                <w:sz w:val="16"/>
                <w:szCs w:val="16"/>
              </w:rPr>
              <w:t xml:space="preserve">8.3 – Foster collaboration </w:t>
            </w:r>
            <w:r w:rsidR="0014475A">
              <w:rPr>
                <w:rFonts w:ascii="Arial" w:hAnsi="Arial" w:cs="Arial"/>
                <w:sz w:val="16"/>
                <w:szCs w:val="16"/>
              </w:rPr>
              <w:t>&amp;</w:t>
            </w:r>
            <w:r>
              <w:rPr>
                <w:rFonts w:ascii="Arial" w:hAnsi="Arial" w:cs="Arial"/>
                <w:sz w:val="16"/>
                <w:szCs w:val="16"/>
              </w:rPr>
              <w:t xml:space="preserve"> community</w:t>
            </w:r>
          </w:p>
          <w:p w:rsidR="00BA5444" w:rsidRDefault="00BA5444" w:rsidP="00610180">
            <w:pPr>
              <w:ind w:right="-18"/>
              <w:rPr>
                <w:rFonts w:ascii="Arial" w:hAnsi="Arial" w:cs="Arial"/>
                <w:sz w:val="16"/>
                <w:szCs w:val="16"/>
              </w:rPr>
            </w:pPr>
          </w:p>
          <w:p w:rsidR="00BA5444" w:rsidRDefault="0014475A" w:rsidP="00610180">
            <w:pPr>
              <w:ind w:right="-18"/>
              <w:rPr>
                <w:rFonts w:ascii="Arial" w:hAnsi="Arial" w:cs="Arial"/>
                <w:sz w:val="16"/>
                <w:szCs w:val="16"/>
              </w:rPr>
            </w:pPr>
            <w:r>
              <w:rPr>
                <w:rFonts w:ascii="Arial" w:hAnsi="Arial" w:cs="Arial"/>
                <w:sz w:val="16"/>
                <w:szCs w:val="16"/>
              </w:rPr>
              <w:t>5.3 - Modelling</w:t>
            </w: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BA5444" w:rsidP="00610180">
            <w:pPr>
              <w:ind w:right="-18"/>
              <w:rPr>
                <w:rFonts w:ascii="Arial" w:hAnsi="Arial" w:cs="Arial"/>
                <w:sz w:val="16"/>
                <w:szCs w:val="16"/>
              </w:rPr>
            </w:pPr>
          </w:p>
          <w:p w:rsidR="00BA5444" w:rsidRDefault="00995A5A" w:rsidP="00610180">
            <w:pPr>
              <w:ind w:right="-18"/>
              <w:rPr>
                <w:rFonts w:ascii="Arial" w:hAnsi="Arial" w:cs="Arial"/>
                <w:sz w:val="16"/>
                <w:szCs w:val="16"/>
              </w:rPr>
            </w:pPr>
            <w:r>
              <w:rPr>
                <w:rFonts w:ascii="Arial" w:hAnsi="Arial" w:cs="Arial"/>
                <w:sz w:val="16"/>
                <w:szCs w:val="16"/>
              </w:rPr>
              <w:t xml:space="preserve">3.3 – Guide information processing, visualization, </w:t>
            </w:r>
            <w:r w:rsidR="0014475A">
              <w:rPr>
                <w:rFonts w:ascii="Arial" w:hAnsi="Arial" w:cs="Arial"/>
                <w:sz w:val="16"/>
                <w:szCs w:val="16"/>
              </w:rPr>
              <w:t>&amp;</w:t>
            </w:r>
            <w:r>
              <w:rPr>
                <w:rFonts w:ascii="Arial" w:hAnsi="Arial" w:cs="Arial"/>
                <w:sz w:val="16"/>
                <w:szCs w:val="16"/>
              </w:rPr>
              <w:t xml:space="preserve"> manipulation</w:t>
            </w:r>
          </w:p>
          <w:p w:rsidR="00995A5A" w:rsidRDefault="00995A5A" w:rsidP="00610180">
            <w:pPr>
              <w:ind w:right="-18"/>
              <w:rPr>
                <w:rFonts w:ascii="Arial" w:hAnsi="Arial" w:cs="Arial"/>
                <w:sz w:val="16"/>
                <w:szCs w:val="16"/>
              </w:rPr>
            </w:pPr>
          </w:p>
          <w:p w:rsidR="00995A5A" w:rsidRDefault="00995A5A" w:rsidP="00610180">
            <w:pPr>
              <w:ind w:right="-18"/>
              <w:rPr>
                <w:rFonts w:ascii="Arial" w:hAnsi="Arial" w:cs="Arial"/>
                <w:sz w:val="16"/>
                <w:szCs w:val="16"/>
              </w:rPr>
            </w:pPr>
            <w:r>
              <w:rPr>
                <w:rFonts w:ascii="Arial" w:hAnsi="Arial" w:cs="Arial"/>
                <w:sz w:val="16"/>
                <w:szCs w:val="16"/>
              </w:rPr>
              <w:t xml:space="preserve">3.4 – Maximize transfer </w:t>
            </w:r>
            <w:r w:rsidR="0014475A">
              <w:rPr>
                <w:rFonts w:ascii="Arial" w:hAnsi="Arial" w:cs="Arial"/>
                <w:sz w:val="16"/>
                <w:szCs w:val="16"/>
              </w:rPr>
              <w:t>&amp;</w:t>
            </w:r>
            <w:r>
              <w:rPr>
                <w:rFonts w:ascii="Arial" w:hAnsi="Arial" w:cs="Arial"/>
                <w:sz w:val="16"/>
                <w:szCs w:val="16"/>
              </w:rPr>
              <w:t xml:space="preserve"> generalization</w:t>
            </w: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r>
              <w:rPr>
                <w:rFonts w:ascii="Arial" w:hAnsi="Arial" w:cs="Arial"/>
                <w:sz w:val="16"/>
                <w:szCs w:val="16"/>
              </w:rPr>
              <w:t>4.1 – Vary the methods for response &amp; navigation</w:t>
            </w: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r>
              <w:rPr>
                <w:rFonts w:ascii="Arial" w:hAnsi="Arial" w:cs="Arial"/>
                <w:sz w:val="16"/>
                <w:szCs w:val="16"/>
              </w:rPr>
              <w:lastRenderedPageBreak/>
              <w:t>7.1 – Optimize autonomy (flexible groupings)</w:t>
            </w:r>
          </w:p>
          <w:p w:rsidR="0014475A" w:rsidRDefault="0014475A" w:rsidP="00610180">
            <w:pPr>
              <w:ind w:right="-18"/>
              <w:rPr>
                <w:rFonts w:ascii="Arial" w:hAnsi="Arial" w:cs="Arial"/>
                <w:sz w:val="16"/>
                <w:szCs w:val="16"/>
              </w:rPr>
            </w:pPr>
          </w:p>
          <w:p w:rsidR="0014475A" w:rsidRDefault="0014475A" w:rsidP="0014475A">
            <w:pPr>
              <w:ind w:right="-18"/>
              <w:rPr>
                <w:rFonts w:ascii="Arial" w:hAnsi="Arial" w:cs="Arial"/>
                <w:sz w:val="16"/>
                <w:szCs w:val="16"/>
              </w:rPr>
            </w:pPr>
            <w:r>
              <w:rPr>
                <w:rFonts w:ascii="Arial" w:hAnsi="Arial" w:cs="Arial"/>
                <w:sz w:val="16"/>
                <w:szCs w:val="16"/>
              </w:rPr>
              <w:t>8.3 – Foster collaboration &amp; community</w:t>
            </w: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r>
              <w:rPr>
                <w:rFonts w:ascii="Arial" w:hAnsi="Arial" w:cs="Arial"/>
                <w:sz w:val="16"/>
                <w:szCs w:val="16"/>
              </w:rPr>
              <w:t>5.2 – Use multiple tools for construction &amp; composition</w:t>
            </w: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p>
          <w:p w:rsidR="0014475A" w:rsidRDefault="0014475A" w:rsidP="00610180">
            <w:pPr>
              <w:ind w:right="-18"/>
              <w:rPr>
                <w:rFonts w:ascii="Arial" w:hAnsi="Arial" w:cs="Arial"/>
                <w:sz w:val="16"/>
                <w:szCs w:val="16"/>
              </w:rPr>
            </w:pPr>
          </w:p>
          <w:p w:rsidR="0014475A" w:rsidRPr="00610180" w:rsidRDefault="0014475A" w:rsidP="00610180">
            <w:pPr>
              <w:ind w:right="-18"/>
              <w:rPr>
                <w:rFonts w:ascii="Arial" w:hAnsi="Arial" w:cs="Arial"/>
                <w:sz w:val="16"/>
                <w:szCs w:val="16"/>
              </w:rPr>
            </w:pPr>
            <w:r>
              <w:rPr>
                <w:rFonts w:ascii="Arial" w:hAnsi="Arial" w:cs="Arial"/>
                <w:sz w:val="16"/>
                <w:szCs w:val="16"/>
              </w:rPr>
              <w:t>9.3 – Develop self-assessment &amp; reflection</w:t>
            </w:r>
          </w:p>
        </w:tc>
      </w:tr>
      <w:tr w:rsidR="004B7FAF" w:rsidTr="00A85D2E">
        <w:tc>
          <w:tcPr>
            <w:tcW w:w="933" w:type="dxa"/>
          </w:tcPr>
          <w:p w:rsidR="004B7FAF" w:rsidRPr="004B7FAF" w:rsidRDefault="004B7FAF" w:rsidP="004B7FAF">
            <w:pPr>
              <w:ind w:right="72"/>
              <w:rPr>
                <w:rFonts w:ascii="Arial" w:hAnsi="Arial" w:cs="Arial"/>
                <w:b/>
                <w:sz w:val="20"/>
                <w:szCs w:val="20"/>
              </w:rPr>
            </w:pPr>
          </w:p>
          <w:p w:rsidR="004B7FAF" w:rsidRPr="004B7FAF" w:rsidRDefault="004B7FAF" w:rsidP="004B7FAF">
            <w:pPr>
              <w:ind w:right="72"/>
              <w:rPr>
                <w:rFonts w:ascii="Arial" w:hAnsi="Arial" w:cs="Arial"/>
                <w:b/>
                <w:sz w:val="20"/>
                <w:szCs w:val="20"/>
              </w:rPr>
            </w:pPr>
            <w:r w:rsidRPr="004B7FAF">
              <w:rPr>
                <w:rFonts w:ascii="Arial" w:hAnsi="Arial" w:cs="Arial"/>
                <w:b/>
                <w:sz w:val="20"/>
                <w:szCs w:val="20"/>
              </w:rPr>
              <w:t>After the lesson</w:t>
            </w:r>
          </w:p>
          <w:p w:rsidR="004B7FAF" w:rsidRPr="004B7FAF" w:rsidRDefault="004B7FAF" w:rsidP="004B7FAF">
            <w:pPr>
              <w:ind w:right="72"/>
              <w:rPr>
                <w:rFonts w:ascii="Arial" w:hAnsi="Arial" w:cs="Arial"/>
                <w:b/>
                <w:sz w:val="20"/>
                <w:szCs w:val="20"/>
              </w:rPr>
            </w:pPr>
          </w:p>
        </w:tc>
        <w:tc>
          <w:tcPr>
            <w:tcW w:w="9975" w:type="dxa"/>
            <w:gridSpan w:val="2"/>
          </w:tcPr>
          <w:p w:rsidR="004B7FAF" w:rsidRDefault="004B7FAF" w:rsidP="004B7FAF">
            <w:pPr>
              <w:ind w:right="-18"/>
              <w:rPr>
                <w:rFonts w:ascii="Arial" w:hAnsi="Arial" w:cs="Arial"/>
                <w:sz w:val="20"/>
                <w:szCs w:val="20"/>
              </w:rPr>
            </w:pPr>
          </w:p>
          <w:p w:rsidR="00995828" w:rsidRDefault="00995828" w:rsidP="004B7FAF">
            <w:pPr>
              <w:ind w:right="-18"/>
              <w:rPr>
                <w:rFonts w:ascii="Arial" w:hAnsi="Arial" w:cs="Arial"/>
                <w:sz w:val="20"/>
                <w:szCs w:val="20"/>
              </w:rPr>
            </w:pPr>
            <w:r>
              <w:rPr>
                <w:rFonts w:ascii="Arial" w:hAnsi="Arial" w:cs="Arial"/>
                <w:b/>
                <w:sz w:val="20"/>
                <w:szCs w:val="20"/>
              </w:rPr>
              <w:t xml:space="preserve">10-15 minutes – </w:t>
            </w:r>
            <w:r>
              <w:rPr>
                <w:rFonts w:ascii="Arial" w:hAnsi="Arial" w:cs="Arial"/>
                <w:sz w:val="20"/>
                <w:szCs w:val="20"/>
              </w:rPr>
              <w:t>Students will choose one of the following prompts and respond to it in their Math journals, and use words numbers and pictures to explain their ideas:</w:t>
            </w:r>
          </w:p>
          <w:p w:rsidR="00995828" w:rsidRDefault="00995828" w:rsidP="004B7FAF">
            <w:pPr>
              <w:ind w:right="-18"/>
              <w:rPr>
                <w:rFonts w:ascii="Arial" w:hAnsi="Arial" w:cs="Arial"/>
                <w:sz w:val="20"/>
                <w:szCs w:val="20"/>
              </w:rPr>
            </w:pPr>
          </w:p>
          <w:p w:rsidR="00995828" w:rsidRDefault="00995828" w:rsidP="004B7FAF">
            <w:pPr>
              <w:ind w:right="-18"/>
              <w:rPr>
                <w:rFonts w:ascii="Arial" w:hAnsi="Arial" w:cs="Arial"/>
                <w:sz w:val="20"/>
                <w:szCs w:val="20"/>
              </w:rPr>
            </w:pPr>
            <w:r>
              <w:rPr>
                <w:rFonts w:ascii="Arial" w:hAnsi="Arial" w:cs="Arial"/>
                <w:sz w:val="20"/>
                <w:szCs w:val="20"/>
              </w:rPr>
              <w:t>“Why do we need to know the core of a pattern?”</w:t>
            </w:r>
          </w:p>
          <w:p w:rsidR="00995828" w:rsidRDefault="00995828" w:rsidP="004B7FAF">
            <w:pPr>
              <w:ind w:right="-18"/>
              <w:rPr>
                <w:rFonts w:ascii="Arial" w:hAnsi="Arial" w:cs="Arial"/>
                <w:sz w:val="20"/>
                <w:szCs w:val="20"/>
              </w:rPr>
            </w:pPr>
          </w:p>
          <w:p w:rsidR="00995828" w:rsidRDefault="00995828" w:rsidP="004B7FAF">
            <w:pPr>
              <w:ind w:right="-18"/>
              <w:rPr>
                <w:rFonts w:ascii="Arial" w:hAnsi="Arial" w:cs="Arial"/>
                <w:sz w:val="20"/>
                <w:szCs w:val="20"/>
              </w:rPr>
            </w:pPr>
            <w:r>
              <w:rPr>
                <w:rFonts w:ascii="Arial" w:hAnsi="Arial" w:cs="Arial"/>
                <w:sz w:val="20"/>
                <w:szCs w:val="20"/>
              </w:rPr>
              <w:t>“How can you tell if a pattern is incorrect?”</w:t>
            </w:r>
          </w:p>
          <w:p w:rsidR="00995828" w:rsidRDefault="00995828" w:rsidP="004B7FAF">
            <w:pPr>
              <w:ind w:right="-18"/>
              <w:rPr>
                <w:rFonts w:ascii="Arial" w:hAnsi="Arial" w:cs="Arial"/>
                <w:sz w:val="20"/>
                <w:szCs w:val="20"/>
              </w:rPr>
            </w:pPr>
          </w:p>
          <w:p w:rsidR="00995828" w:rsidRPr="00995828" w:rsidRDefault="00995828" w:rsidP="004B7FAF">
            <w:pPr>
              <w:ind w:right="-18"/>
              <w:rPr>
                <w:rFonts w:ascii="Arial" w:hAnsi="Arial" w:cs="Arial"/>
                <w:sz w:val="20"/>
                <w:szCs w:val="20"/>
              </w:rPr>
            </w:pPr>
            <w:r>
              <w:rPr>
                <w:rFonts w:ascii="Arial" w:hAnsi="Arial" w:cs="Arial"/>
                <w:sz w:val="20"/>
                <w:szCs w:val="20"/>
              </w:rPr>
              <w:t>“Draw and label as many patterns with 4-5 elements as you can” (in the time provided).</w:t>
            </w:r>
          </w:p>
          <w:p w:rsidR="002E35AF" w:rsidRPr="009C53C6" w:rsidRDefault="002E35AF" w:rsidP="00C97B84">
            <w:pPr>
              <w:ind w:right="-18"/>
              <w:rPr>
                <w:rFonts w:ascii="Arial" w:hAnsi="Arial" w:cs="Arial"/>
                <w:sz w:val="20"/>
                <w:szCs w:val="20"/>
              </w:rPr>
            </w:pPr>
          </w:p>
        </w:tc>
      </w:tr>
    </w:tbl>
    <w:p w:rsidR="00397B80" w:rsidRDefault="00397B80" w:rsidP="00196D8B">
      <w:pPr>
        <w:spacing w:line="240" w:lineRule="auto"/>
        <w:ind w:left="-720" w:right="-720"/>
        <w:rPr>
          <w:rFonts w:ascii="Arial" w:hAnsi="Arial" w:cs="Arial"/>
          <w:b/>
          <w:sz w:val="24"/>
          <w:szCs w:val="24"/>
        </w:rPr>
      </w:pPr>
    </w:p>
    <w:tbl>
      <w:tblPr>
        <w:tblStyle w:val="TableGrid"/>
        <w:tblW w:w="10818" w:type="dxa"/>
        <w:tblInd w:w="-720" w:type="dxa"/>
        <w:tblLook w:val="04A0"/>
      </w:tblPr>
      <w:tblGrid>
        <w:gridCol w:w="10818"/>
      </w:tblGrid>
      <w:tr w:rsidR="00AB7731" w:rsidTr="00AB7731">
        <w:tc>
          <w:tcPr>
            <w:tcW w:w="10818" w:type="dxa"/>
          </w:tcPr>
          <w:p w:rsidR="00AB7731" w:rsidRDefault="00AB7731" w:rsidP="00AB7731">
            <w:pPr>
              <w:ind w:right="-18"/>
              <w:rPr>
                <w:rFonts w:ascii="Arial" w:hAnsi="Arial" w:cs="Arial"/>
                <w:b/>
                <w:sz w:val="24"/>
                <w:szCs w:val="24"/>
              </w:rPr>
            </w:pPr>
            <w:r>
              <w:rPr>
                <w:rFonts w:ascii="Arial" w:hAnsi="Arial" w:cs="Arial"/>
                <w:b/>
                <w:sz w:val="24"/>
                <w:szCs w:val="24"/>
              </w:rPr>
              <w:t>Reflections</w:t>
            </w:r>
          </w:p>
          <w:p w:rsidR="00AB7731" w:rsidRDefault="00AB7731" w:rsidP="00AB7731">
            <w:pPr>
              <w:ind w:right="-18"/>
              <w:rPr>
                <w:rFonts w:ascii="Arial" w:hAnsi="Arial" w:cs="Arial"/>
                <w:b/>
                <w:sz w:val="24"/>
                <w:szCs w:val="24"/>
              </w:rPr>
            </w:pPr>
          </w:p>
          <w:p w:rsidR="00AB7731" w:rsidRDefault="00AB7731" w:rsidP="00AB7731">
            <w:pPr>
              <w:ind w:right="-18"/>
              <w:rPr>
                <w:rFonts w:ascii="Arial" w:hAnsi="Arial" w:cs="Arial"/>
                <w:b/>
                <w:sz w:val="24"/>
                <w:szCs w:val="24"/>
              </w:rPr>
            </w:pPr>
          </w:p>
          <w:p w:rsidR="00AB7731" w:rsidRDefault="00AB7731" w:rsidP="00AB7731">
            <w:pPr>
              <w:ind w:right="-18"/>
              <w:rPr>
                <w:rFonts w:ascii="Arial" w:hAnsi="Arial" w:cs="Arial"/>
                <w:b/>
                <w:sz w:val="24"/>
                <w:szCs w:val="24"/>
              </w:rPr>
            </w:pPr>
          </w:p>
          <w:p w:rsidR="00AB7731" w:rsidRDefault="00AB7731" w:rsidP="00AB7731">
            <w:pPr>
              <w:ind w:right="-18"/>
              <w:rPr>
                <w:rFonts w:ascii="Arial" w:hAnsi="Arial" w:cs="Arial"/>
                <w:b/>
                <w:sz w:val="24"/>
                <w:szCs w:val="24"/>
              </w:rPr>
            </w:pPr>
          </w:p>
        </w:tc>
      </w:tr>
    </w:tbl>
    <w:p w:rsidR="00AB7731" w:rsidRDefault="00AB7731"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p w:rsidR="00E218EB" w:rsidRDefault="00E218EB" w:rsidP="00196D8B">
      <w:pPr>
        <w:spacing w:line="240" w:lineRule="auto"/>
        <w:ind w:left="-720" w:right="-720"/>
        <w:rPr>
          <w:rFonts w:ascii="Arial" w:hAnsi="Arial" w:cs="Arial"/>
          <w:b/>
          <w:sz w:val="24"/>
          <w:szCs w:val="24"/>
        </w:rPr>
      </w:pPr>
    </w:p>
    <w:tbl>
      <w:tblPr>
        <w:tblStyle w:val="TableGrid"/>
        <w:tblW w:w="10818" w:type="dxa"/>
        <w:tblInd w:w="-720" w:type="dxa"/>
        <w:tblLook w:val="04A0"/>
      </w:tblPr>
      <w:tblGrid>
        <w:gridCol w:w="10818"/>
      </w:tblGrid>
      <w:tr w:rsidR="00E218EB" w:rsidRPr="00F94ABB" w:rsidTr="004C3D32">
        <w:tc>
          <w:tcPr>
            <w:tcW w:w="10818" w:type="dxa"/>
          </w:tcPr>
          <w:p w:rsidR="00E218EB" w:rsidRDefault="00E218EB" w:rsidP="00196D8B">
            <w:pPr>
              <w:ind w:right="-720"/>
              <w:rPr>
                <w:rFonts w:ascii="Century Gothic" w:hAnsi="Century Gothic" w:cs="Arial"/>
                <w:b/>
                <w:sz w:val="32"/>
                <w:szCs w:val="32"/>
              </w:rPr>
            </w:pPr>
            <w:r w:rsidRPr="00F94ABB">
              <w:rPr>
                <w:rFonts w:ascii="Century Gothic" w:hAnsi="Century Gothic" w:cs="Arial"/>
                <w:b/>
                <w:sz w:val="32"/>
                <w:szCs w:val="32"/>
              </w:rPr>
              <w:lastRenderedPageBreak/>
              <w:t xml:space="preserve">Group 1 </w:t>
            </w:r>
            <w:r w:rsidR="006214E0">
              <w:rPr>
                <w:rFonts w:ascii="Century Gothic" w:hAnsi="Century Gothic" w:cs="Arial"/>
                <w:b/>
                <w:sz w:val="32"/>
                <w:szCs w:val="32"/>
              </w:rPr>
              <w:t xml:space="preserve"> - Play Online G</w:t>
            </w:r>
            <w:r w:rsidR="00F94ABB">
              <w:rPr>
                <w:rFonts w:ascii="Century Gothic" w:hAnsi="Century Gothic" w:cs="Arial"/>
                <w:b/>
                <w:sz w:val="32"/>
                <w:szCs w:val="32"/>
              </w:rPr>
              <w:t>ames</w:t>
            </w:r>
          </w:p>
          <w:p w:rsidR="00F94ABB" w:rsidRDefault="00F94ABB" w:rsidP="00196D8B">
            <w:pPr>
              <w:ind w:right="-720"/>
              <w:rPr>
                <w:rFonts w:ascii="Century Gothic" w:hAnsi="Century Gothic" w:cs="Arial"/>
                <w:b/>
                <w:sz w:val="32"/>
                <w:szCs w:val="32"/>
              </w:rPr>
            </w:pPr>
          </w:p>
          <w:p w:rsidR="00F94ABB" w:rsidRDefault="00F94ABB" w:rsidP="00196D8B">
            <w:pPr>
              <w:ind w:right="-720"/>
              <w:rPr>
                <w:rFonts w:ascii="Century Gothic" w:hAnsi="Century Gothic" w:cs="Arial"/>
                <w:sz w:val="32"/>
                <w:szCs w:val="32"/>
              </w:rPr>
            </w:pPr>
            <w:r>
              <w:rPr>
                <w:rFonts w:ascii="Century Gothic" w:hAnsi="Century Gothic" w:cs="Arial"/>
                <w:sz w:val="32"/>
                <w:szCs w:val="32"/>
              </w:rPr>
              <w:t>Choose one or more games to play on the netbook.</w:t>
            </w:r>
          </w:p>
          <w:p w:rsidR="00F94ABB" w:rsidRDefault="00F94ABB" w:rsidP="00196D8B">
            <w:pPr>
              <w:ind w:right="-720"/>
              <w:rPr>
                <w:rFonts w:ascii="Century Gothic" w:hAnsi="Century Gothic" w:cs="Arial"/>
                <w:sz w:val="32"/>
                <w:szCs w:val="32"/>
              </w:rPr>
            </w:pPr>
          </w:p>
          <w:p w:rsidR="00A90E93" w:rsidRDefault="00A90E93" w:rsidP="00196D8B">
            <w:pPr>
              <w:ind w:right="-720"/>
            </w:pPr>
            <w:r>
              <w:rPr>
                <w:rFonts w:ascii="Century Gothic" w:hAnsi="Century Gothic" w:cs="Arial"/>
                <w:sz w:val="32"/>
                <w:szCs w:val="32"/>
              </w:rPr>
              <w:t xml:space="preserve">Open Internet Explorer.  </w:t>
            </w:r>
            <w:r>
              <w:object w:dxaOrig="765" w:dyaOrig="540">
                <v:shape id="_x0000_i1027" type="#_x0000_t75" style="width:38.25pt;height:27pt" o:ole="">
                  <v:imagedata r:id="rId12" o:title=""/>
                </v:shape>
                <o:OLEObject Type="Embed" ProgID="PBrush" ShapeID="_x0000_i1027" DrawAspect="Content" ObjectID="_1445529498" r:id="rId13"/>
              </w:object>
            </w:r>
          </w:p>
          <w:p w:rsidR="00A90E93" w:rsidRDefault="00A90E93" w:rsidP="00196D8B">
            <w:pPr>
              <w:ind w:right="-720"/>
              <w:rPr>
                <w:rFonts w:ascii="Century Gothic" w:hAnsi="Century Gothic" w:cs="Arial"/>
                <w:sz w:val="32"/>
                <w:szCs w:val="32"/>
              </w:rPr>
            </w:pPr>
          </w:p>
          <w:p w:rsidR="00F94ABB" w:rsidRDefault="00A90E93" w:rsidP="00196D8B">
            <w:pPr>
              <w:ind w:right="-720"/>
              <w:rPr>
                <w:rFonts w:ascii="Century Gothic" w:hAnsi="Century Gothic" w:cs="Arial"/>
                <w:sz w:val="32"/>
                <w:szCs w:val="32"/>
              </w:rPr>
            </w:pPr>
            <w:r>
              <w:rPr>
                <w:rFonts w:ascii="Century Gothic" w:hAnsi="Century Gothic" w:cs="Arial"/>
                <w:sz w:val="32"/>
                <w:szCs w:val="32"/>
              </w:rPr>
              <w:t xml:space="preserve">Type </w:t>
            </w:r>
            <w:hyperlink r:id="rId14" w:history="1">
              <w:r w:rsidR="00F94ABB" w:rsidRPr="0039720F">
                <w:rPr>
                  <w:rStyle w:val="Hyperlink"/>
                  <w:rFonts w:ascii="Century Gothic" w:hAnsi="Century Gothic" w:cs="Arial"/>
                  <w:sz w:val="32"/>
                  <w:szCs w:val="32"/>
                </w:rPr>
                <w:t>http://ivsgrade2.weebly.com</w:t>
              </w:r>
            </w:hyperlink>
          </w:p>
          <w:p w:rsidR="00A90E93" w:rsidRDefault="00A90E93" w:rsidP="00196D8B">
            <w:pPr>
              <w:ind w:right="-720"/>
              <w:rPr>
                <w:rFonts w:ascii="Century Gothic" w:hAnsi="Century Gothic" w:cs="Arial"/>
                <w:sz w:val="32"/>
                <w:szCs w:val="32"/>
              </w:rPr>
            </w:pPr>
          </w:p>
          <w:p w:rsidR="00F94ABB" w:rsidRDefault="00F94ABB" w:rsidP="00196D8B">
            <w:pPr>
              <w:ind w:right="-720"/>
              <w:rPr>
                <w:rFonts w:ascii="Century Gothic" w:hAnsi="Century Gothic" w:cs="Arial"/>
                <w:b/>
                <w:sz w:val="32"/>
                <w:szCs w:val="32"/>
              </w:rPr>
            </w:pPr>
            <w:r>
              <w:rPr>
                <w:rFonts w:ascii="Century Gothic" w:hAnsi="Century Gothic" w:cs="Arial"/>
                <w:sz w:val="32"/>
                <w:szCs w:val="32"/>
              </w:rPr>
              <w:t xml:space="preserve">Click on </w:t>
            </w:r>
            <w:r w:rsidRPr="00F94ABB">
              <w:rPr>
                <w:rFonts w:ascii="Century Gothic" w:hAnsi="Century Gothic" w:cs="Arial"/>
                <w:b/>
                <w:sz w:val="32"/>
                <w:szCs w:val="32"/>
              </w:rPr>
              <w:t>Links for Students</w:t>
            </w:r>
          </w:p>
          <w:p w:rsidR="00A90E93" w:rsidRDefault="004C3D32" w:rsidP="00196D8B">
            <w:pPr>
              <w:ind w:right="-720"/>
              <w:rPr>
                <w:rFonts w:ascii="Century Gothic" w:hAnsi="Century Gothic" w:cs="Arial"/>
                <w:b/>
                <w:sz w:val="32"/>
                <w:szCs w:val="32"/>
              </w:rPr>
            </w:pPr>
            <w:r>
              <w:object w:dxaOrig="13515" w:dyaOrig="7485">
                <v:shape id="_x0000_i1028" type="#_x0000_t75" style="width:427.5pt;height:237pt" o:ole="">
                  <v:imagedata r:id="rId15" o:title=""/>
                </v:shape>
                <o:OLEObject Type="Embed" ProgID="PBrush" ShapeID="_x0000_i1028" DrawAspect="Content" ObjectID="_1445529499" r:id="rId16"/>
              </w:object>
            </w:r>
          </w:p>
          <w:p w:rsidR="00A90E93" w:rsidRDefault="00A90E93" w:rsidP="00196D8B">
            <w:pPr>
              <w:ind w:right="-720"/>
              <w:rPr>
                <w:rFonts w:ascii="Century Gothic" w:hAnsi="Century Gothic" w:cs="Arial"/>
                <w:sz w:val="32"/>
                <w:szCs w:val="32"/>
              </w:rPr>
            </w:pPr>
          </w:p>
          <w:p w:rsidR="00F94ABB" w:rsidRDefault="00A90E93" w:rsidP="00196D8B">
            <w:pPr>
              <w:ind w:right="-720"/>
              <w:rPr>
                <w:rFonts w:ascii="Century Gothic" w:hAnsi="Century Gothic" w:cs="Arial"/>
                <w:sz w:val="32"/>
                <w:szCs w:val="32"/>
              </w:rPr>
            </w:pPr>
            <w:r>
              <w:rPr>
                <w:rFonts w:ascii="Century Gothic" w:hAnsi="Century Gothic" w:cs="Arial"/>
                <w:sz w:val="32"/>
                <w:szCs w:val="32"/>
              </w:rPr>
              <w:t>Scroll down to Patterns &amp; Relations</w:t>
            </w:r>
          </w:p>
          <w:p w:rsidR="00A90E93" w:rsidRDefault="00A90E93" w:rsidP="00196D8B">
            <w:pPr>
              <w:ind w:right="-720"/>
              <w:rPr>
                <w:rFonts w:ascii="Century Gothic" w:hAnsi="Century Gothic" w:cs="Arial"/>
                <w:sz w:val="32"/>
                <w:szCs w:val="32"/>
              </w:rPr>
            </w:pPr>
            <w:r>
              <w:object w:dxaOrig="16620" w:dyaOrig="5880">
                <v:shape id="_x0000_i1029" type="#_x0000_t75" style="width:468pt;height:165.75pt" o:ole="">
                  <v:imagedata r:id="rId17" o:title=""/>
                </v:shape>
                <o:OLEObject Type="Embed" ProgID="PBrush" ShapeID="_x0000_i1029" DrawAspect="Content" ObjectID="_1445529500" r:id="rId18"/>
              </w:object>
            </w:r>
          </w:p>
          <w:p w:rsidR="00A90E93" w:rsidRDefault="00A90E93" w:rsidP="00196D8B">
            <w:pPr>
              <w:ind w:right="-720"/>
              <w:rPr>
                <w:rFonts w:ascii="Century Gothic" w:hAnsi="Century Gothic" w:cs="Arial"/>
                <w:sz w:val="32"/>
                <w:szCs w:val="32"/>
              </w:rPr>
            </w:pPr>
          </w:p>
          <w:p w:rsidR="00E218EB" w:rsidRPr="00F94ABB" w:rsidRDefault="00A90E93" w:rsidP="004C3D32">
            <w:pPr>
              <w:ind w:right="-720"/>
              <w:rPr>
                <w:rFonts w:ascii="Century Gothic" w:hAnsi="Century Gothic" w:cs="Arial"/>
                <w:b/>
                <w:sz w:val="32"/>
                <w:szCs w:val="32"/>
              </w:rPr>
            </w:pPr>
            <w:r>
              <w:rPr>
                <w:rFonts w:ascii="Century Gothic" w:hAnsi="Century Gothic" w:cs="Arial"/>
                <w:sz w:val="32"/>
                <w:szCs w:val="32"/>
              </w:rPr>
              <w:t>Click on any game in the list to play</w:t>
            </w:r>
            <w:r w:rsidR="004C3D32">
              <w:rPr>
                <w:rFonts w:ascii="Century Gothic" w:hAnsi="Century Gothic" w:cs="Arial"/>
                <w:sz w:val="32"/>
                <w:szCs w:val="32"/>
              </w:rPr>
              <w:t>.</w:t>
            </w:r>
          </w:p>
        </w:tc>
      </w:tr>
      <w:tr w:rsidR="00E218EB" w:rsidRPr="00F94ABB" w:rsidTr="00A65C50">
        <w:tc>
          <w:tcPr>
            <w:tcW w:w="10818" w:type="dxa"/>
          </w:tcPr>
          <w:p w:rsidR="00E218EB" w:rsidRPr="00F94ABB" w:rsidRDefault="00E218EB" w:rsidP="00196D8B">
            <w:pPr>
              <w:ind w:right="-720"/>
              <w:rPr>
                <w:rFonts w:ascii="Century Gothic" w:hAnsi="Century Gothic" w:cs="Arial"/>
                <w:b/>
                <w:sz w:val="32"/>
                <w:szCs w:val="32"/>
              </w:rPr>
            </w:pPr>
            <w:r w:rsidRPr="00F94ABB">
              <w:rPr>
                <w:rFonts w:ascii="Century Gothic" w:hAnsi="Century Gothic" w:cs="Arial"/>
                <w:b/>
                <w:sz w:val="32"/>
                <w:szCs w:val="32"/>
              </w:rPr>
              <w:lastRenderedPageBreak/>
              <w:t>Group 2</w:t>
            </w:r>
            <w:r w:rsidR="00BA7430">
              <w:rPr>
                <w:rFonts w:ascii="Century Gothic" w:hAnsi="Century Gothic" w:cs="Arial"/>
                <w:b/>
                <w:sz w:val="32"/>
                <w:szCs w:val="32"/>
              </w:rPr>
              <w:t xml:space="preserve"> – Making Patterns</w:t>
            </w:r>
          </w:p>
          <w:p w:rsidR="00E218EB" w:rsidRDefault="00E218EB" w:rsidP="00196D8B">
            <w:pPr>
              <w:ind w:right="-720"/>
              <w:rPr>
                <w:rFonts w:ascii="Century Gothic" w:hAnsi="Century Gothic" w:cs="Arial"/>
                <w:sz w:val="32"/>
                <w:szCs w:val="32"/>
              </w:rPr>
            </w:pPr>
          </w:p>
          <w:p w:rsidR="004C3D32" w:rsidRDefault="00A65C50" w:rsidP="00A65C50">
            <w:pPr>
              <w:rPr>
                <w:rFonts w:ascii="Century Gothic" w:hAnsi="Century Gothic" w:cs="Arial"/>
                <w:sz w:val="32"/>
                <w:szCs w:val="32"/>
              </w:rPr>
            </w:pPr>
            <w:r>
              <w:rPr>
                <w:rFonts w:ascii="Century Gothic" w:hAnsi="Century Gothic" w:cs="Arial"/>
                <w:sz w:val="32"/>
                <w:szCs w:val="32"/>
              </w:rPr>
              <w:t>You can use any of the objects on this table to make a pattern.</w:t>
            </w:r>
          </w:p>
          <w:p w:rsidR="00A65C50" w:rsidRDefault="00A65C50" w:rsidP="00A65C50">
            <w:pPr>
              <w:rPr>
                <w:rFonts w:ascii="Century Gothic" w:hAnsi="Century Gothic" w:cs="Arial"/>
                <w:sz w:val="32"/>
                <w:szCs w:val="32"/>
              </w:rPr>
            </w:pPr>
          </w:p>
          <w:p w:rsidR="00A65C50" w:rsidRDefault="00A65C50" w:rsidP="00A65C50">
            <w:pPr>
              <w:rPr>
                <w:rFonts w:ascii="Century Gothic" w:hAnsi="Century Gothic" w:cs="Arial"/>
                <w:sz w:val="32"/>
                <w:szCs w:val="32"/>
              </w:rPr>
            </w:pPr>
            <w:r>
              <w:rPr>
                <w:rFonts w:ascii="Century Gothic" w:hAnsi="Century Gothic" w:cs="Arial"/>
                <w:sz w:val="32"/>
                <w:szCs w:val="32"/>
              </w:rPr>
              <w:t xml:space="preserve">Use the Wikisticks to </w:t>
            </w:r>
            <w:r w:rsidRPr="00DB0FF7">
              <w:rPr>
                <w:rFonts w:ascii="Century Gothic" w:hAnsi="Century Gothic" w:cs="Arial"/>
                <w:sz w:val="32"/>
                <w:szCs w:val="32"/>
                <w:u w:val="single"/>
              </w:rPr>
              <w:t>underline</w:t>
            </w:r>
            <w:r>
              <w:rPr>
                <w:rFonts w:ascii="Century Gothic" w:hAnsi="Century Gothic" w:cs="Arial"/>
                <w:sz w:val="32"/>
                <w:szCs w:val="32"/>
              </w:rPr>
              <w:t xml:space="preserve"> the core of the pattern.</w:t>
            </w:r>
          </w:p>
          <w:p w:rsidR="00A65C50" w:rsidRDefault="00A65C50" w:rsidP="00A65C50">
            <w:pPr>
              <w:rPr>
                <w:rFonts w:ascii="Century Gothic" w:hAnsi="Century Gothic" w:cs="Arial"/>
                <w:sz w:val="32"/>
                <w:szCs w:val="32"/>
              </w:rPr>
            </w:pPr>
          </w:p>
          <w:p w:rsidR="00A65C50" w:rsidRDefault="00A65C50" w:rsidP="00A65C50">
            <w:pPr>
              <w:rPr>
                <w:rFonts w:ascii="Century Gothic" w:hAnsi="Century Gothic" w:cs="Arial"/>
                <w:sz w:val="32"/>
                <w:szCs w:val="32"/>
              </w:rPr>
            </w:pPr>
            <w:r>
              <w:rPr>
                <w:rFonts w:ascii="Century Gothic" w:hAnsi="Century Gothic" w:cs="Arial"/>
                <w:sz w:val="32"/>
                <w:szCs w:val="32"/>
              </w:rPr>
              <w:t xml:space="preserve">When you finish, choose another pattern to make and </w:t>
            </w:r>
            <w:r w:rsidRPr="00DB0FF7">
              <w:rPr>
                <w:rFonts w:ascii="Century Gothic" w:hAnsi="Century Gothic" w:cs="Arial"/>
                <w:sz w:val="32"/>
                <w:szCs w:val="32"/>
                <w:u w:val="single"/>
              </w:rPr>
              <w:t>underline</w:t>
            </w:r>
            <w:r>
              <w:rPr>
                <w:rFonts w:ascii="Century Gothic" w:hAnsi="Century Gothic" w:cs="Arial"/>
                <w:sz w:val="32"/>
                <w:szCs w:val="32"/>
              </w:rPr>
              <w:t xml:space="preserve"> the core of the pattern with the Wikisticks.</w:t>
            </w:r>
          </w:p>
          <w:p w:rsidR="00A65C50" w:rsidRDefault="00A65C50" w:rsidP="00A65C50">
            <w:pPr>
              <w:rPr>
                <w:rFonts w:ascii="Century Gothic" w:hAnsi="Century Gothic" w:cs="Arial"/>
                <w:sz w:val="32"/>
                <w:szCs w:val="32"/>
              </w:rPr>
            </w:pPr>
          </w:p>
          <w:tbl>
            <w:tblPr>
              <w:tblStyle w:val="TableGrid"/>
              <w:tblW w:w="0" w:type="auto"/>
              <w:tblLook w:val="04A0"/>
            </w:tblPr>
            <w:tblGrid>
              <w:gridCol w:w="3529"/>
              <w:gridCol w:w="3529"/>
              <w:gridCol w:w="3529"/>
            </w:tblGrid>
            <w:tr w:rsidR="00DB0FF7" w:rsidTr="00DB0FF7">
              <w:tc>
                <w:tcPr>
                  <w:tcW w:w="3529" w:type="dxa"/>
                </w:tcPr>
                <w:p w:rsidR="00DB0FF7" w:rsidRPr="00DB0FF7" w:rsidRDefault="00DB0FF7" w:rsidP="00DB0FF7">
                  <w:pPr>
                    <w:jc w:val="center"/>
                    <w:rPr>
                      <w:rFonts w:ascii="Century Gothic" w:hAnsi="Century Gothic" w:cs="Arial"/>
                      <w:b/>
                      <w:sz w:val="32"/>
                      <w:szCs w:val="32"/>
                    </w:rPr>
                  </w:pPr>
                  <w:r w:rsidRPr="00DB0FF7">
                    <w:rPr>
                      <w:rFonts w:ascii="Century Gothic" w:hAnsi="Century Gothic" w:cs="Arial"/>
                      <w:b/>
                      <w:sz w:val="32"/>
                      <w:szCs w:val="32"/>
                    </w:rPr>
                    <w:t>Set 1</w:t>
                  </w:r>
                </w:p>
                <w:p w:rsidR="00DB0FF7" w:rsidRDefault="00DB0FF7" w:rsidP="00DB0FF7">
                  <w:pPr>
                    <w:rPr>
                      <w:rFonts w:ascii="Century Gothic" w:hAnsi="Century Gothic" w:cs="Arial"/>
                      <w:sz w:val="32"/>
                      <w:szCs w:val="32"/>
                    </w:rPr>
                  </w:pPr>
                </w:p>
                <w:p w:rsidR="00DB0FF7" w:rsidRDefault="00DB0FF7" w:rsidP="00DB0FF7">
                  <w:pPr>
                    <w:rPr>
                      <w:rFonts w:ascii="Century Gothic" w:hAnsi="Century Gothic" w:cs="Arial"/>
                      <w:sz w:val="32"/>
                      <w:szCs w:val="32"/>
                    </w:rPr>
                  </w:pPr>
                  <w:r>
                    <w:rPr>
                      <w:rFonts w:ascii="Century Gothic" w:hAnsi="Century Gothic" w:cs="Arial"/>
                      <w:sz w:val="32"/>
                      <w:szCs w:val="32"/>
                    </w:rPr>
                    <w:t>A B C A B C A B C</w:t>
                  </w:r>
                </w:p>
                <w:p w:rsidR="00DB0FF7" w:rsidRDefault="00DB0FF7" w:rsidP="00DB0FF7">
                  <w:pPr>
                    <w:rPr>
                      <w:rFonts w:ascii="Century Gothic" w:hAnsi="Century Gothic" w:cs="Arial"/>
                      <w:sz w:val="32"/>
                      <w:szCs w:val="32"/>
                    </w:rPr>
                  </w:pPr>
                </w:p>
                <w:p w:rsidR="00DB0FF7" w:rsidRDefault="00DB0FF7" w:rsidP="00DB0FF7">
                  <w:pPr>
                    <w:rPr>
                      <w:rFonts w:ascii="Century Gothic" w:hAnsi="Century Gothic" w:cs="Arial"/>
                      <w:sz w:val="32"/>
                      <w:szCs w:val="32"/>
                    </w:rPr>
                  </w:pPr>
                  <w:r>
                    <w:rPr>
                      <w:rFonts w:ascii="Century Gothic" w:hAnsi="Century Gothic" w:cs="Arial"/>
                      <w:sz w:val="32"/>
                      <w:szCs w:val="32"/>
                    </w:rPr>
                    <w:t xml:space="preserve">A B C D A B C D A B C D </w:t>
                  </w:r>
                </w:p>
                <w:p w:rsidR="00DB0FF7" w:rsidRDefault="00DB0FF7" w:rsidP="00DB0FF7">
                  <w:pPr>
                    <w:rPr>
                      <w:rFonts w:ascii="Century Gothic" w:hAnsi="Century Gothic" w:cs="Arial"/>
                      <w:sz w:val="32"/>
                      <w:szCs w:val="32"/>
                    </w:rPr>
                  </w:pPr>
                </w:p>
                <w:p w:rsidR="00DB0FF7" w:rsidRDefault="00DB0FF7" w:rsidP="00DB0FF7">
                  <w:pPr>
                    <w:rPr>
                      <w:rFonts w:ascii="Century Gothic" w:hAnsi="Century Gothic" w:cs="Arial"/>
                      <w:sz w:val="32"/>
                      <w:szCs w:val="32"/>
                    </w:rPr>
                  </w:pPr>
                  <w:r>
                    <w:rPr>
                      <w:rFonts w:ascii="Century Gothic" w:hAnsi="Century Gothic" w:cs="Arial"/>
                      <w:sz w:val="32"/>
                      <w:szCs w:val="32"/>
                    </w:rPr>
                    <w:t>A B C C A B C C A B C C</w:t>
                  </w:r>
                </w:p>
                <w:p w:rsidR="00DB0FF7" w:rsidRDefault="00DB0FF7" w:rsidP="00DB0FF7">
                  <w:pPr>
                    <w:rPr>
                      <w:rFonts w:ascii="Century Gothic" w:hAnsi="Century Gothic" w:cs="Arial"/>
                      <w:sz w:val="32"/>
                      <w:szCs w:val="32"/>
                    </w:rPr>
                  </w:pPr>
                </w:p>
                <w:p w:rsidR="00DB0FF7" w:rsidRDefault="00FB6B32" w:rsidP="00DB0FF7">
                  <w:pPr>
                    <w:rPr>
                      <w:rFonts w:ascii="Century Gothic" w:hAnsi="Century Gothic" w:cs="Arial"/>
                      <w:sz w:val="32"/>
                      <w:szCs w:val="32"/>
                    </w:rPr>
                  </w:pPr>
                  <w:r>
                    <w:rPr>
                      <w:rFonts w:ascii="Century Gothic" w:hAnsi="Century Gothic" w:cs="Arial"/>
                      <w:sz w:val="32"/>
                      <w:szCs w:val="32"/>
                    </w:rPr>
                    <w:t>A A B B C C A A B B C C A A B B C C</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A B C C A A B C C A A B C C</w:t>
                  </w:r>
                </w:p>
              </w:tc>
              <w:tc>
                <w:tcPr>
                  <w:tcW w:w="3529" w:type="dxa"/>
                </w:tcPr>
                <w:p w:rsidR="00DB0FF7" w:rsidRPr="00FB6B32" w:rsidRDefault="00DB0FF7" w:rsidP="00FB6B32">
                  <w:pPr>
                    <w:jc w:val="center"/>
                    <w:rPr>
                      <w:rFonts w:ascii="Century Gothic" w:hAnsi="Century Gothic" w:cs="Arial"/>
                      <w:b/>
                      <w:sz w:val="32"/>
                      <w:szCs w:val="32"/>
                    </w:rPr>
                  </w:pPr>
                  <w:r w:rsidRPr="00FB6B32">
                    <w:rPr>
                      <w:rFonts w:ascii="Century Gothic" w:hAnsi="Century Gothic" w:cs="Arial"/>
                      <w:b/>
                      <w:sz w:val="32"/>
                      <w:szCs w:val="32"/>
                    </w:rPr>
                    <w:t>Set 2</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 xml:space="preserve">A B C D A B C D A B C D </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B B C D A B B C D A B B C D</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A B C C D A A B C C D A A B C C D</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B C D B C A B C D B C A B C D B C</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B B C D B A B B C D B A B B C D B</w:t>
                  </w:r>
                </w:p>
              </w:tc>
              <w:tc>
                <w:tcPr>
                  <w:tcW w:w="3529" w:type="dxa"/>
                </w:tcPr>
                <w:p w:rsidR="00DB0FF7" w:rsidRPr="00FB6B32" w:rsidRDefault="00DB0FF7" w:rsidP="00FB6B32">
                  <w:pPr>
                    <w:jc w:val="center"/>
                    <w:rPr>
                      <w:rFonts w:ascii="Century Gothic" w:hAnsi="Century Gothic" w:cs="Arial"/>
                      <w:b/>
                      <w:sz w:val="32"/>
                      <w:szCs w:val="32"/>
                    </w:rPr>
                  </w:pPr>
                  <w:r w:rsidRPr="00FB6B32">
                    <w:rPr>
                      <w:rFonts w:ascii="Century Gothic" w:hAnsi="Century Gothic" w:cs="Arial"/>
                      <w:b/>
                      <w:sz w:val="32"/>
                      <w:szCs w:val="32"/>
                    </w:rPr>
                    <w:t>Set 3</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B C D E A B C D E A B C D E</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B C D D E B A B C D D E B A B C D D E B</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B B C D E E C A B B C D E E C A B B C D E E C</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r>
                    <w:rPr>
                      <w:rFonts w:ascii="Century Gothic" w:hAnsi="Century Gothic" w:cs="Arial"/>
                      <w:sz w:val="32"/>
                      <w:szCs w:val="32"/>
                    </w:rPr>
                    <w:t>A A B B C C D E A A B B C C D E A A B B C C D E</w:t>
                  </w:r>
                </w:p>
                <w:p w:rsidR="00FB6B32" w:rsidRDefault="00FB6B32" w:rsidP="00DB0FF7">
                  <w:pPr>
                    <w:rPr>
                      <w:rFonts w:ascii="Century Gothic" w:hAnsi="Century Gothic" w:cs="Arial"/>
                      <w:sz w:val="32"/>
                      <w:szCs w:val="32"/>
                    </w:rPr>
                  </w:pPr>
                </w:p>
                <w:p w:rsidR="00FB6B32" w:rsidRDefault="00FB6B32" w:rsidP="00DB0FF7">
                  <w:pPr>
                    <w:rPr>
                      <w:rFonts w:ascii="Century Gothic" w:hAnsi="Century Gothic" w:cs="Arial"/>
                      <w:sz w:val="32"/>
                      <w:szCs w:val="32"/>
                    </w:rPr>
                  </w:pPr>
                </w:p>
              </w:tc>
            </w:tr>
          </w:tbl>
          <w:p w:rsidR="00A65C50" w:rsidRDefault="00A65C50" w:rsidP="00DB0FF7">
            <w:pPr>
              <w:rPr>
                <w:rFonts w:ascii="Century Gothic" w:hAnsi="Century Gothic" w:cs="Arial"/>
                <w:sz w:val="32"/>
                <w:szCs w:val="32"/>
              </w:rPr>
            </w:pPr>
          </w:p>
          <w:p w:rsidR="00DB0FF7" w:rsidRPr="004C3D32" w:rsidRDefault="00DB0FF7" w:rsidP="00DB0FF7">
            <w:pPr>
              <w:rPr>
                <w:rFonts w:ascii="Century Gothic" w:hAnsi="Century Gothic" w:cs="Arial"/>
                <w:sz w:val="32"/>
                <w:szCs w:val="32"/>
              </w:rPr>
            </w:pPr>
          </w:p>
        </w:tc>
      </w:tr>
    </w:tbl>
    <w:p w:rsidR="00E218EB" w:rsidRDefault="00E218EB" w:rsidP="00196D8B">
      <w:pPr>
        <w:spacing w:line="240" w:lineRule="auto"/>
        <w:ind w:left="-720" w:right="-720"/>
        <w:rPr>
          <w:rFonts w:ascii="Century Gothic" w:hAnsi="Century Gothic" w:cs="Arial"/>
          <w:b/>
          <w:sz w:val="32"/>
          <w:szCs w:val="32"/>
        </w:rPr>
      </w:pPr>
    </w:p>
    <w:p w:rsidR="00FB6B32" w:rsidRDefault="00FB6B32" w:rsidP="00196D8B">
      <w:pPr>
        <w:spacing w:line="240" w:lineRule="auto"/>
        <w:ind w:left="-720" w:right="-720"/>
        <w:rPr>
          <w:rFonts w:ascii="Century Gothic" w:hAnsi="Century Gothic" w:cs="Arial"/>
          <w:b/>
          <w:sz w:val="32"/>
          <w:szCs w:val="32"/>
        </w:rPr>
      </w:pPr>
    </w:p>
    <w:p w:rsidR="00FB6B32" w:rsidRDefault="00FB6B32" w:rsidP="00196D8B">
      <w:pPr>
        <w:spacing w:line="240" w:lineRule="auto"/>
        <w:ind w:left="-720" w:right="-720"/>
        <w:rPr>
          <w:rFonts w:ascii="Century Gothic" w:hAnsi="Century Gothic" w:cs="Arial"/>
          <w:b/>
          <w:sz w:val="32"/>
          <w:szCs w:val="32"/>
        </w:rPr>
      </w:pPr>
    </w:p>
    <w:p w:rsidR="00FB6B32" w:rsidRPr="00F94ABB" w:rsidRDefault="00FB6B32" w:rsidP="00196D8B">
      <w:pPr>
        <w:spacing w:line="240" w:lineRule="auto"/>
        <w:ind w:left="-720" w:right="-720"/>
        <w:rPr>
          <w:rFonts w:ascii="Century Gothic" w:hAnsi="Century Gothic" w:cs="Arial"/>
          <w:b/>
          <w:sz w:val="32"/>
          <w:szCs w:val="32"/>
        </w:rPr>
      </w:pPr>
    </w:p>
    <w:tbl>
      <w:tblPr>
        <w:tblStyle w:val="TableGrid"/>
        <w:tblW w:w="10818" w:type="dxa"/>
        <w:tblInd w:w="-720" w:type="dxa"/>
        <w:tblLook w:val="04A0"/>
      </w:tblPr>
      <w:tblGrid>
        <w:gridCol w:w="10818"/>
      </w:tblGrid>
      <w:tr w:rsidR="00E218EB" w:rsidRPr="00F94ABB" w:rsidTr="00A65C50">
        <w:tc>
          <w:tcPr>
            <w:tcW w:w="10818" w:type="dxa"/>
          </w:tcPr>
          <w:p w:rsidR="00E218EB" w:rsidRPr="00F94ABB" w:rsidRDefault="00E218EB" w:rsidP="00196D8B">
            <w:pPr>
              <w:ind w:right="-720"/>
              <w:rPr>
                <w:rFonts w:ascii="Century Gothic" w:hAnsi="Century Gothic" w:cs="Arial"/>
                <w:b/>
                <w:sz w:val="32"/>
                <w:szCs w:val="32"/>
              </w:rPr>
            </w:pPr>
            <w:r w:rsidRPr="00F94ABB">
              <w:rPr>
                <w:rFonts w:ascii="Century Gothic" w:hAnsi="Century Gothic" w:cs="Arial"/>
                <w:b/>
                <w:sz w:val="32"/>
                <w:szCs w:val="32"/>
              </w:rPr>
              <w:lastRenderedPageBreak/>
              <w:t>Group 3</w:t>
            </w:r>
            <w:r w:rsidR="00FB6F92">
              <w:rPr>
                <w:rFonts w:ascii="Century Gothic" w:hAnsi="Century Gothic" w:cs="Arial"/>
                <w:b/>
                <w:sz w:val="32"/>
                <w:szCs w:val="32"/>
              </w:rPr>
              <w:t xml:space="preserve"> – Action Patterns</w:t>
            </w:r>
          </w:p>
          <w:p w:rsidR="00E218EB" w:rsidRDefault="00E218EB" w:rsidP="00196D8B">
            <w:pPr>
              <w:ind w:right="-720"/>
              <w:rPr>
                <w:rFonts w:ascii="Century Gothic" w:hAnsi="Century Gothic" w:cs="Arial"/>
                <w:sz w:val="32"/>
                <w:szCs w:val="32"/>
              </w:rPr>
            </w:pPr>
          </w:p>
          <w:p w:rsidR="00C60E7F" w:rsidRDefault="00DF0C64" w:rsidP="00196D8B">
            <w:pPr>
              <w:ind w:right="-720"/>
              <w:rPr>
                <w:rFonts w:ascii="Century Gothic" w:hAnsi="Century Gothic" w:cs="Arial"/>
                <w:sz w:val="32"/>
                <w:szCs w:val="32"/>
              </w:rPr>
            </w:pPr>
            <w:r>
              <w:rPr>
                <w:rFonts w:ascii="Century Gothic" w:hAnsi="Century Gothic" w:cs="Arial"/>
                <w:sz w:val="32"/>
                <w:szCs w:val="32"/>
              </w:rPr>
              <w:t>You w</w:t>
            </w:r>
            <w:r w:rsidR="00C60E7F">
              <w:rPr>
                <w:rFonts w:ascii="Century Gothic" w:hAnsi="Century Gothic" w:cs="Arial"/>
                <w:sz w:val="32"/>
                <w:szCs w:val="32"/>
              </w:rPr>
              <w:t xml:space="preserve">ill make your own action pattern.  </w:t>
            </w:r>
          </w:p>
          <w:p w:rsidR="00C60E7F" w:rsidRDefault="00C60E7F" w:rsidP="00196D8B">
            <w:pPr>
              <w:ind w:right="-720"/>
              <w:rPr>
                <w:rFonts w:ascii="Century Gothic" w:hAnsi="Century Gothic" w:cs="Arial"/>
                <w:sz w:val="32"/>
                <w:szCs w:val="32"/>
              </w:rPr>
            </w:pPr>
          </w:p>
          <w:p w:rsidR="00DF0C64" w:rsidRDefault="00C60E7F" w:rsidP="00196D8B">
            <w:pPr>
              <w:ind w:right="-720"/>
              <w:rPr>
                <w:rFonts w:ascii="Century Gothic" w:hAnsi="Century Gothic" w:cs="Arial"/>
                <w:sz w:val="32"/>
                <w:szCs w:val="32"/>
              </w:rPr>
            </w:pPr>
            <w:r>
              <w:rPr>
                <w:rFonts w:ascii="Century Gothic" w:hAnsi="Century Gothic" w:cs="Arial"/>
                <w:sz w:val="32"/>
                <w:szCs w:val="32"/>
              </w:rPr>
              <w:t>Here are some ideas for actions you can do.</w:t>
            </w:r>
          </w:p>
          <w:p w:rsidR="00C60E7F" w:rsidRDefault="00C60E7F" w:rsidP="00C60E7F">
            <w:pPr>
              <w:pStyle w:val="ListParagraph"/>
              <w:numPr>
                <w:ilvl w:val="0"/>
                <w:numId w:val="12"/>
              </w:numPr>
              <w:ind w:right="-720"/>
              <w:rPr>
                <w:rFonts w:ascii="Century Gothic" w:hAnsi="Century Gothic" w:cs="Arial"/>
                <w:sz w:val="32"/>
                <w:szCs w:val="32"/>
              </w:rPr>
            </w:pPr>
            <w:r>
              <w:rPr>
                <w:rFonts w:ascii="Century Gothic" w:hAnsi="Century Gothic" w:cs="Arial"/>
                <w:sz w:val="32"/>
                <w:szCs w:val="32"/>
              </w:rPr>
              <w:t>Raise your hand</w:t>
            </w:r>
          </w:p>
          <w:p w:rsidR="00C60E7F" w:rsidRDefault="00C60E7F" w:rsidP="00C60E7F">
            <w:pPr>
              <w:pStyle w:val="ListParagraph"/>
              <w:numPr>
                <w:ilvl w:val="0"/>
                <w:numId w:val="12"/>
              </w:numPr>
              <w:ind w:right="-720"/>
              <w:rPr>
                <w:rFonts w:ascii="Century Gothic" w:hAnsi="Century Gothic" w:cs="Arial"/>
                <w:sz w:val="32"/>
                <w:szCs w:val="32"/>
              </w:rPr>
            </w:pPr>
            <w:r>
              <w:rPr>
                <w:rFonts w:ascii="Century Gothic" w:hAnsi="Century Gothic" w:cs="Arial"/>
                <w:sz w:val="32"/>
                <w:szCs w:val="32"/>
              </w:rPr>
              <w:t>Flap your arms like a chicken</w:t>
            </w:r>
          </w:p>
          <w:p w:rsidR="00C60E7F" w:rsidRDefault="00C60E7F" w:rsidP="00C60E7F">
            <w:pPr>
              <w:pStyle w:val="ListParagraph"/>
              <w:numPr>
                <w:ilvl w:val="0"/>
                <w:numId w:val="12"/>
              </w:numPr>
              <w:ind w:right="-720"/>
              <w:rPr>
                <w:rFonts w:ascii="Century Gothic" w:hAnsi="Century Gothic" w:cs="Arial"/>
                <w:sz w:val="32"/>
                <w:szCs w:val="32"/>
              </w:rPr>
            </w:pPr>
            <w:r>
              <w:rPr>
                <w:rFonts w:ascii="Century Gothic" w:hAnsi="Century Gothic" w:cs="Arial"/>
                <w:sz w:val="32"/>
                <w:szCs w:val="32"/>
              </w:rPr>
              <w:t>Plug your nose</w:t>
            </w:r>
          </w:p>
          <w:p w:rsidR="00C60E7F" w:rsidRDefault="000208C5" w:rsidP="00C60E7F">
            <w:pPr>
              <w:pStyle w:val="ListParagraph"/>
              <w:numPr>
                <w:ilvl w:val="0"/>
                <w:numId w:val="12"/>
              </w:numPr>
              <w:ind w:right="-720"/>
              <w:rPr>
                <w:rFonts w:ascii="Century Gothic" w:hAnsi="Century Gothic" w:cs="Arial"/>
                <w:sz w:val="32"/>
                <w:szCs w:val="32"/>
              </w:rPr>
            </w:pPr>
            <w:r>
              <w:rPr>
                <w:rFonts w:ascii="Century Gothic" w:hAnsi="Century Gothic" w:cs="Arial"/>
                <w:sz w:val="32"/>
                <w:szCs w:val="32"/>
              </w:rPr>
              <w:t>Wiggle your feet</w:t>
            </w:r>
          </w:p>
          <w:p w:rsidR="000208C5" w:rsidRDefault="000208C5" w:rsidP="00C60E7F">
            <w:pPr>
              <w:pStyle w:val="ListParagraph"/>
              <w:numPr>
                <w:ilvl w:val="0"/>
                <w:numId w:val="12"/>
              </w:numPr>
              <w:ind w:right="-720"/>
              <w:rPr>
                <w:rFonts w:ascii="Century Gothic" w:hAnsi="Century Gothic" w:cs="Arial"/>
                <w:sz w:val="32"/>
                <w:szCs w:val="32"/>
              </w:rPr>
            </w:pPr>
            <w:r>
              <w:rPr>
                <w:rFonts w:ascii="Century Gothic" w:hAnsi="Century Gothic" w:cs="Arial"/>
                <w:sz w:val="32"/>
                <w:szCs w:val="32"/>
              </w:rPr>
              <w:t>Or anything else you can think of!</w:t>
            </w:r>
          </w:p>
          <w:p w:rsidR="00B620BF" w:rsidRDefault="00B620BF" w:rsidP="00B620BF">
            <w:pPr>
              <w:ind w:right="-720"/>
              <w:rPr>
                <w:rFonts w:ascii="Century Gothic" w:hAnsi="Century Gothic" w:cs="Arial"/>
                <w:sz w:val="32"/>
                <w:szCs w:val="32"/>
              </w:rPr>
            </w:pPr>
          </w:p>
          <w:p w:rsidR="00B620BF" w:rsidRPr="00B620BF" w:rsidRDefault="00B620BF" w:rsidP="00B620BF">
            <w:pPr>
              <w:ind w:right="-720"/>
              <w:rPr>
                <w:rFonts w:ascii="Century Gothic" w:hAnsi="Century Gothic" w:cs="Arial"/>
                <w:b/>
                <w:sz w:val="32"/>
                <w:szCs w:val="32"/>
              </w:rPr>
            </w:pPr>
            <w:r w:rsidRPr="00B620BF">
              <w:rPr>
                <w:rFonts w:ascii="Century Gothic" w:hAnsi="Century Gothic" w:cs="Arial"/>
                <w:b/>
                <w:sz w:val="32"/>
                <w:szCs w:val="32"/>
              </w:rPr>
              <w:t xml:space="preserve">Actions should be silent.  </w:t>
            </w:r>
          </w:p>
          <w:p w:rsidR="000208C5" w:rsidRDefault="000208C5" w:rsidP="000208C5">
            <w:pPr>
              <w:ind w:right="-720"/>
              <w:rPr>
                <w:rFonts w:ascii="Century Gothic" w:hAnsi="Century Gothic" w:cs="Arial"/>
                <w:sz w:val="32"/>
                <w:szCs w:val="32"/>
              </w:rPr>
            </w:pPr>
          </w:p>
          <w:p w:rsidR="000208C5" w:rsidRDefault="00B620BF" w:rsidP="00B620BF">
            <w:pPr>
              <w:ind w:right="72"/>
              <w:rPr>
                <w:rFonts w:ascii="Century Gothic" w:hAnsi="Century Gothic" w:cs="Arial"/>
                <w:sz w:val="32"/>
                <w:szCs w:val="32"/>
              </w:rPr>
            </w:pPr>
            <w:r>
              <w:rPr>
                <w:rFonts w:ascii="Century Gothic" w:hAnsi="Century Gothic" w:cs="Arial"/>
                <w:sz w:val="32"/>
                <w:szCs w:val="32"/>
              </w:rPr>
              <w:t>Put 3, 4, or 5 different actions together to make the core of your action pattern, and repeat the pattern.</w:t>
            </w:r>
          </w:p>
          <w:p w:rsidR="00B620BF" w:rsidRDefault="00B620BF" w:rsidP="000208C5">
            <w:pPr>
              <w:ind w:right="-720"/>
              <w:rPr>
                <w:rFonts w:ascii="Century Gothic" w:hAnsi="Century Gothic" w:cs="Arial"/>
                <w:sz w:val="32"/>
                <w:szCs w:val="32"/>
              </w:rPr>
            </w:pPr>
          </w:p>
          <w:p w:rsidR="00B620BF" w:rsidRDefault="00B620BF" w:rsidP="000208C5">
            <w:pPr>
              <w:ind w:right="-720"/>
              <w:rPr>
                <w:rFonts w:ascii="Century Gothic" w:hAnsi="Century Gothic" w:cs="Arial"/>
                <w:sz w:val="32"/>
                <w:szCs w:val="32"/>
              </w:rPr>
            </w:pPr>
            <w:r>
              <w:rPr>
                <w:rFonts w:ascii="Century Gothic" w:hAnsi="Century Gothic" w:cs="Arial"/>
                <w:sz w:val="32"/>
                <w:szCs w:val="32"/>
              </w:rPr>
              <w:t>Take turns sharing your action pattern with your group.</w:t>
            </w:r>
          </w:p>
          <w:p w:rsidR="00B620BF" w:rsidRDefault="00B620BF" w:rsidP="000208C5">
            <w:pPr>
              <w:ind w:right="-720"/>
              <w:rPr>
                <w:rFonts w:ascii="Century Gothic" w:hAnsi="Century Gothic" w:cs="Arial"/>
                <w:sz w:val="32"/>
                <w:szCs w:val="32"/>
              </w:rPr>
            </w:pPr>
          </w:p>
          <w:p w:rsidR="00B620BF" w:rsidRDefault="00B620BF" w:rsidP="00B620BF">
            <w:pPr>
              <w:rPr>
                <w:rFonts w:ascii="Century Gothic" w:hAnsi="Century Gothic" w:cs="Arial"/>
                <w:sz w:val="32"/>
                <w:szCs w:val="32"/>
              </w:rPr>
            </w:pPr>
            <w:r>
              <w:rPr>
                <w:rFonts w:ascii="Century Gothic" w:hAnsi="Century Gothic" w:cs="Arial"/>
                <w:sz w:val="32"/>
                <w:szCs w:val="32"/>
              </w:rPr>
              <w:t>If you have enough time, make an action pattern as a group.</w:t>
            </w:r>
          </w:p>
          <w:p w:rsidR="00B620BF" w:rsidRPr="000208C5" w:rsidRDefault="00B620BF" w:rsidP="00B620BF">
            <w:pPr>
              <w:rPr>
                <w:rFonts w:ascii="Century Gothic" w:hAnsi="Century Gothic" w:cs="Arial"/>
                <w:sz w:val="32"/>
                <w:szCs w:val="32"/>
              </w:rPr>
            </w:pPr>
          </w:p>
          <w:p w:rsidR="00DF0C64" w:rsidRPr="00DF0C64" w:rsidRDefault="00DF0C64" w:rsidP="00196D8B">
            <w:pPr>
              <w:ind w:right="-720"/>
              <w:rPr>
                <w:rFonts w:ascii="Century Gothic" w:hAnsi="Century Gothic" w:cs="Arial"/>
                <w:sz w:val="32"/>
                <w:szCs w:val="32"/>
              </w:rPr>
            </w:pPr>
          </w:p>
        </w:tc>
      </w:tr>
    </w:tbl>
    <w:p w:rsidR="00E218EB" w:rsidRPr="00F94ABB" w:rsidRDefault="00E218EB" w:rsidP="00196D8B">
      <w:pPr>
        <w:spacing w:line="240" w:lineRule="auto"/>
        <w:ind w:left="-720" w:right="-720"/>
        <w:rPr>
          <w:rFonts w:ascii="Century Gothic" w:hAnsi="Century Gothic" w:cs="Arial"/>
          <w:b/>
          <w:sz w:val="32"/>
          <w:szCs w:val="32"/>
        </w:rPr>
      </w:pPr>
    </w:p>
    <w:tbl>
      <w:tblPr>
        <w:tblStyle w:val="TableGrid"/>
        <w:tblW w:w="10818" w:type="dxa"/>
        <w:tblInd w:w="-720" w:type="dxa"/>
        <w:tblLook w:val="04A0"/>
      </w:tblPr>
      <w:tblGrid>
        <w:gridCol w:w="10818"/>
      </w:tblGrid>
      <w:tr w:rsidR="00E218EB" w:rsidRPr="00F94ABB" w:rsidTr="00A65C50">
        <w:tc>
          <w:tcPr>
            <w:tcW w:w="10818" w:type="dxa"/>
          </w:tcPr>
          <w:p w:rsidR="00E218EB" w:rsidRPr="00F94ABB" w:rsidRDefault="00E218EB" w:rsidP="00196D8B">
            <w:pPr>
              <w:ind w:right="-720"/>
              <w:rPr>
                <w:rFonts w:ascii="Century Gothic" w:hAnsi="Century Gothic" w:cs="Arial"/>
                <w:b/>
                <w:sz w:val="32"/>
                <w:szCs w:val="32"/>
              </w:rPr>
            </w:pPr>
            <w:r w:rsidRPr="00F94ABB">
              <w:rPr>
                <w:rFonts w:ascii="Century Gothic" w:hAnsi="Century Gothic" w:cs="Arial"/>
                <w:b/>
                <w:sz w:val="32"/>
                <w:szCs w:val="32"/>
              </w:rPr>
              <w:t>Group 4</w:t>
            </w:r>
            <w:r w:rsidR="00FB6F92">
              <w:rPr>
                <w:rFonts w:ascii="Century Gothic" w:hAnsi="Century Gothic" w:cs="Arial"/>
                <w:b/>
                <w:sz w:val="32"/>
                <w:szCs w:val="32"/>
              </w:rPr>
              <w:t xml:space="preserve"> – SMART Board</w:t>
            </w:r>
          </w:p>
          <w:p w:rsidR="00E218EB" w:rsidRDefault="00E218EB" w:rsidP="00196D8B">
            <w:pPr>
              <w:ind w:right="-720"/>
              <w:rPr>
                <w:rFonts w:ascii="Century Gothic" w:hAnsi="Century Gothic" w:cs="Arial"/>
                <w:b/>
                <w:sz w:val="32"/>
                <w:szCs w:val="32"/>
              </w:rPr>
            </w:pPr>
          </w:p>
          <w:p w:rsidR="00B620BF" w:rsidRDefault="001020D0" w:rsidP="00196D8B">
            <w:pPr>
              <w:ind w:right="-720"/>
              <w:rPr>
                <w:rFonts w:ascii="Century Gothic" w:hAnsi="Century Gothic" w:cs="Arial"/>
                <w:sz w:val="32"/>
                <w:szCs w:val="32"/>
              </w:rPr>
            </w:pPr>
            <w:r>
              <w:rPr>
                <w:rFonts w:ascii="Century Gothic" w:hAnsi="Century Gothic" w:cs="Arial"/>
                <w:sz w:val="32"/>
                <w:szCs w:val="32"/>
              </w:rPr>
              <w:t xml:space="preserve">Do the activity that is on the SMART board.  </w:t>
            </w:r>
          </w:p>
          <w:p w:rsidR="001020D0" w:rsidRDefault="001020D0" w:rsidP="00196D8B">
            <w:pPr>
              <w:ind w:right="-720"/>
              <w:rPr>
                <w:rFonts w:ascii="Century Gothic" w:hAnsi="Century Gothic" w:cs="Arial"/>
                <w:sz w:val="32"/>
                <w:szCs w:val="32"/>
              </w:rPr>
            </w:pPr>
          </w:p>
          <w:p w:rsidR="001020D0" w:rsidRDefault="001020D0" w:rsidP="00196D8B">
            <w:pPr>
              <w:ind w:right="-720"/>
              <w:rPr>
                <w:rFonts w:ascii="Century Gothic" w:hAnsi="Century Gothic" w:cs="Arial"/>
                <w:sz w:val="32"/>
                <w:szCs w:val="32"/>
              </w:rPr>
            </w:pPr>
            <w:r>
              <w:rPr>
                <w:rFonts w:ascii="Century Gothic" w:hAnsi="Century Gothic" w:cs="Arial"/>
                <w:sz w:val="32"/>
                <w:szCs w:val="32"/>
              </w:rPr>
              <w:t>When you finish one page, go to the next page.</w:t>
            </w:r>
          </w:p>
          <w:p w:rsidR="001020D0" w:rsidRDefault="001020D0" w:rsidP="00196D8B">
            <w:pPr>
              <w:ind w:right="-720"/>
              <w:rPr>
                <w:rFonts w:ascii="Century Gothic" w:hAnsi="Century Gothic" w:cs="Arial"/>
                <w:sz w:val="32"/>
                <w:szCs w:val="32"/>
              </w:rPr>
            </w:pPr>
          </w:p>
          <w:p w:rsidR="001020D0" w:rsidRDefault="001020D0" w:rsidP="00196D8B">
            <w:pPr>
              <w:ind w:right="-720"/>
              <w:rPr>
                <w:rFonts w:ascii="Century Gothic" w:hAnsi="Century Gothic" w:cs="Arial"/>
                <w:sz w:val="32"/>
                <w:szCs w:val="32"/>
              </w:rPr>
            </w:pPr>
            <w:r>
              <w:rPr>
                <w:rFonts w:ascii="Century Gothic" w:hAnsi="Century Gothic" w:cs="Arial"/>
                <w:sz w:val="32"/>
                <w:szCs w:val="32"/>
              </w:rPr>
              <w:t>Do the pages in order.</w:t>
            </w:r>
          </w:p>
          <w:p w:rsidR="001020D0" w:rsidRDefault="001020D0" w:rsidP="00196D8B">
            <w:pPr>
              <w:ind w:right="-720"/>
              <w:rPr>
                <w:rFonts w:ascii="Century Gothic" w:hAnsi="Century Gothic" w:cs="Arial"/>
                <w:sz w:val="32"/>
                <w:szCs w:val="32"/>
              </w:rPr>
            </w:pPr>
          </w:p>
          <w:p w:rsidR="001020D0" w:rsidRPr="00B620BF" w:rsidRDefault="001020D0" w:rsidP="00196D8B">
            <w:pPr>
              <w:ind w:right="-720"/>
              <w:rPr>
                <w:rFonts w:ascii="Century Gothic" w:hAnsi="Century Gothic" w:cs="Arial"/>
                <w:sz w:val="32"/>
                <w:szCs w:val="32"/>
              </w:rPr>
            </w:pPr>
            <w:r>
              <w:rPr>
                <w:rFonts w:ascii="Century Gothic" w:hAnsi="Century Gothic" w:cs="Arial"/>
                <w:sz w:val="32"/>
                <w:szCs w:val="32"/>
              </w:rPr>
              <w:t>Take turns.</w:t>
            </w:r>
          </w:p>
          <w:p w:rsidR="00B620BF" w:rsidRPr="00F94ABB" w:rsidRDefault="00B620BF" w:rsidP="00196D8B">
            <w:pPr>
              <w:ind w:right="-720"/>
              <w:rPr>
                <w:rFonts w:ascii="Century Gothic" w:hAnsi="Century Gothic" w:cs="Arial"/>
                <w:b/>
                <w:sz w:val="32"/>
                <w:szCs w:val="32"/>
              </w:rPr>
            </w:pPr>
          </w:p>
        </w:tc>
      </w:tr>
    </w:tbl>
    <w:p w:rsidR="00E218EB" w:rsidRPr="00F94ABB" w:rsidRDefault="00E218EB" w:rsidP="00196D8B">
      <w:pPr>
        <w:spacing w:line="240" w:lineRule="auto"/>
        <w:ind w:left="-720" w:right="-720"/>
        <w:rPr>
          <w:rFonts w:ascii="Century Gothic" w:hAnsi="Century Gothic" w:cs="Arial"/>
          <w:b/>
          <w:sz w:val="32"/>
          <w:szCs w:val="32"/>
        </w:rPr>
      </w:pPr>
    </w:p>
    <w:tbl>
      <w:tblPr>
        <w:tblStyle w:val="TableGrid"/>
        <w:tblW w:w="10818" w:type="dxa"/>
        <w:tblInd w:w="-720" w:type="dxa"/>
        <w:tblLook w:val="04A0"/>
      </w:tblPr>
      <w:tblGrid>
        <w:gridCol w:w="10818"/>
      </w:tblGrid>
      <w:tr w:rsidR="00E218EB" w:rsidRPr="00F94ABB" w:rsidTr="00A65C50">
        <w:tc>
          <w:tcPr>
            <w:tcW w:w="10818" w:type="dxa"/>
          </w:tcPr>
          <w:p w:rsidR="00E218EB" w:rsidRPr="00F94ABB" w:rsidRDefault="00E218EB" w:rsidP="00196D8B">
            <w:pPr>
              <w:ind w:right="-720"/>
              <w:rPr>
                <w:rFonts w:ascii="Century Gothic" w:hAnsi="Century Gothic" w:cs="Arial"/>
                <w:b/>
                <w:sz w:val="32"/>
                <w:szCs w:val="32"/>
              </w:rPr>
            </w:pPr>
            <w:r w:rsidRPr="00F94ABB">
              <w:rPr>
                <w:rFonts w:ascii="Century Gothic" w:hAnsi="Century Gothic" w:cs="Arial"/>
                <w:b/>
                <w:sz w:val="32"/>
                <w:szCs w:val="32"/>
              </w:rPr>
              <w:lastRenderedPageBreak/>
              <w:t>Group 5</w:t>
            </w:r>
            <w:r w:rsidR="00FB6F92">
              <w:rPr>
                <w:rFonts w:ascii="Century Gothic" w:hAnsi="Century Gothic" w:cs="Arial"/>
                <w:b/>
                <w:sz w:val="32"/>
                <w:szCs w:val="32"/>
              </w:rPr>
              <w:t xml:space="preserve"> – Drawing Patterns</w:t>
            </w:r>
          </w:p>
          <w:p w:rsidR="00E218EB" w:rsidRDefault="00E218EB" w:rsidP="00196D8B">
            <w:pPr>
              <w:ind w:right="-720"/>
              <w:rPr>
                <w:rFonts w:ascii="Century Gothic" w:hAnsi="Century Gothic" w:cs="Arial"/>
                <w:b/>
                <w:sz w:val="32"/>
                <w:szCs w:val="32"/>
              </w:rPr>
            </w:pPr>
          </w:p>
          <w:p w:rsidR="001020D0" w:rsidRDefault="001020D0" w:rsidP="002D5012">
            <w:pPr>
              <w:tabs>
                <w:tab w:val="left" w:pos="7650"/>
              </w:tabs>
              <w:ind w:right="-720"/>
              <w:rPr>
                <w:rFonts w:ascii="Century Gothic" w:hAnsi="Century Gothic" w:cs="Arial"/>
                <w:sz w:val="32"/>
                <w:szCs w:val="32"/>
              </w:rPr>
            </w:pPr>
            <w:r>
              <w:rPr>
                <w:rFonts w:ascii="Century Gothic" w:hAnsi="Century Gothic" w:cs="Arial"/>
                <w:sz w:val="32"/>
                <w:szCs w:val="32"/>
              </w:rPr>
              <w:t>Use the markers to draw a pattern on paper.</w:t>
            </w:r>
            <w:r w:rsidR="002D5012">
              <w:rPr>
                <w:rFonts w:ascii="Century Gothic" w:hAnsi="Century Gothic" w:cs="Arial"/>
                <w:sz w:val="32"/>
                <w:szCs w:val="32"/>
              </w:rPr>
              <w:tab/>
            </w:r>
          </w:p>
          <w:p w:rsidR="002D5012" w:rsidRDefault="002D5012" w:rsidP="002D5012">
            <w:pPr>
              <w:tabs>
                <w:tab w:val="left" w:pos="7650"/>
              </w:tabs>
              <w:ind w:right="-720"/>
              <w:rPr>
                <w:rFonts w:ascii="Century Gothic" w:hAnsi="Century Gothic" w:cs="Arial"/>
                <w:sz w:val="32"/>
                <w:szCs w:val="32"/>
              </w:rPr>
            </w:pPr>
          </w:p>
          <w:p w:rsidR="0018056E" w:rsidRDefault="002D5012" w:rsidP="00196D8B">
            <w:pPr>
              <w:ind w:right="-720"/>
              <w:rPr>
                <w:rFonts w:ascii="Century Gothic" w:hAnsi="Century Gothic" w:cs="Arial"/>
                <w:sz w:val="32"/>
                <w:szCs w:val="32"/>
              </w:rPr>
            </w:pPr>
            <w:r>
              <w:rPr>
                <w:rFonts w:ascii="Century Gothic" w:hAnsi="Century Gothic" w:cs="Arial"/>
                <w:sz w:val="32"/>
                <w:szCs w:val="32"/>
              </w:rPr>
              <w:t>Your pattern should have 3, 4, or 5 elements.</w:t>
            </w:r>
            <w:r w:rsidR="0018056E">
              <w:rPr>
                <w:rFonts w:ascii="Century Gothic" w:hAnsi="Century Gothic" w:cs="Arial"/>
                <w:sz w:val="32"/>
                <w:szCs w:val="32"/>
              </w:rPr>
              <w:t xml:space="preserve">  </w:t>
            </w:r>
          </w:p>
          <w:p w:rsidR="00531276" w:rsidRDefault="00531276" w:rsidP="00196D8B">
            <w:pPr>
              <w:ind w:right="-720"/>
              <w:rPr>
                <w:rFonts w:ascii="Century Gothic" w:hAnsi="Century Gothic" w:cs="Arial"/>
                <w:sz w:val="32"/>
                <w:szCs w:val="32"/>
              </w:rPr>
            </w:pPr>
          </w:p>
          <w:p w:rsidR="00531276" w:rsidRDefault="00531276" w:rsidP="00531276">
            <w:pPr>
              <w:ind w:right="72"/>
              <w:rPr>
                <w:rFonts w:ascii="Century Gothic" w:hAnsi="Century Gothic" w:cs="Arial"/>
                <w:sz w:val="32"/>
                <w:szCs w:val="32"/>
              </w:rPr>
            </w:pPr>
            <w:r>
              <w:rPr>
                <w:rFonts w:ascii="Century Gothic" w:hAnsi="Century Gothic" w:cs="Arial"/>
                <w:sz w:val="32"/>
                <w:szCs w:val="32"/>
              </w:rPr>
              <w:t>Your pattern could have different shapes, colours, letters, numbers, or words.</w:t>
            </w:r>
          </w:p>
          <w:p w:rsidR="002D5012" w:rsidRDefault="002D5012" w:rsidP="00196D8B">
            <w:pPr>
              <w:ind w:right="-720"/>
              <w:rPr>
                <w:rFonts w:ascii="Century Gothic" w:hAnsi="Century Gothic" w:cs="Arial"/>
                <w:sz w:val="32"/>
                <w:szCs w:val="32"/>
              </w:rPr>
            </w:pPr>
          </w:p>
          <w:p w:rsidR="001020D0" w:rsidRDefault="00CC0D1F" w:rsidP="00196D8B">
            <w:pPr>
              <w:ind w:right="-720"/>
              <w:rPr>
                <w:rFonts w:ascii="Century Gothic" w:hAnsi="Century Gothic" w:cs="Arial"/>
                <w:sz w:val="32"/>
                <w:szCs w:val="32"/>
              </w:rPr>
            </w:pPr>
            <w:r>
              <w:rPr>
                <w:rFonts w:ascii="Century Gothic" w:hAnsi="Century Gothic" w:cs="Arial"/>
                <w:sz w:val="32"/>
                <w:szCs w:val="32"/>
              </w:rPr>
              <w:t>Label the pattern and underline the core.</w:t>
            </w:r>
          </w:p>
          <w:p w:rsidR="00CC0D1F" w:rsidRDefault="00CC0D1F" w:rsidP="00196D8B">
            <w:pPr>
              <w:ind w:right="-720"/>
              <w:rPr>
                <w:rFonts w:ascii="Century Gothic" w:hAnsi="Century Gothic" w:cs="Arial"/>
                <w:sz w:val="32"/>
                <w:szCs w:val="32"/>
              </w:rPr>
            </w:pPr>
          </w:p>
          <w:p w:rsidR="00CC0D1F" w:rsidRDefault="002D5012" w:rsidP="00196D8B">
            <w:pPr>
              <w:ind w:right="-720"/>
              <w:rPr>
                <w:rFonts w:ascii="Century Gothic" w:hAnsi="Century Gothic" w:cs="Arial"/>
                <w:sz w:val="32"/>
                <w:szCs w:val="32"/>
              </w:rPr>
            </w:pPr>
            <w:r>
              <w:object w:dxaOrig="3840" w:dyaOrig="885">
                <v:shape id="_x0000_i1030" type="#_x0000_t75" style="width:299.25pt;height:69pt" o:ole="">
                  <v:imagedata r:id="rId19" o:title=""/>
                </v:shape>
                <o:OLEObject Type="Embed" ProgID="PBrush" ShapeID="_x0000_i1030" DrawAspect="Content" ObjectID="_1445529501" r:id="rId20"/>
              </w:object>
            </w:r>
          </w:p>
          <w:p w:rsidR="001020D0" w:rsidRDefault="001020D0" w:rsidP="00196D8B">
            <w:pPr>
              <w:ind w:right="-720"/>
              <w:rPr>
                <w:rFonts w:ascii="Century Gothic" w:hAnsi="Century Gothic" w:cs="Arial"/>
                <w:sz w:val="32"/>
                <w:szCs w:val="32"/>
              </w:rPr>
            </w:pPr>
          </w:p>
          <w:p w:rsidR="00CC0D1F" w:rsidRDefault="002D5012" w:rsidP="002D5012">
            <w:pPr>
              <w:ind w:right="-720"/>
              <w:rPr>
                <w:rFonts w:ascii="Century Gothic" w:hAnsi="Century Gothic" w:cs="Arial"/>
                <w:sz w:val="32"/>
                <w:szCs w:val="32"/>
              </w:rPr>
            </w:pPr>
            <w:r>
              <w:rPr>
                <w:rFonts w:ascii="Century Gothic" w:hAnsi="Century Gothic" w:cs="Arial"/>
                <w:sz w:val="32"/>
                <w:szCs w:val="32"/>
              </w:rPr>
              <w:t xml:space="preserve">When you finish, draw </w:t>
            </w:r>
            <w:r w:rsidR="00AB4AC9">
              <w:rPr>
                <w:rFonts w:ascii="Century Gothic" w:hAnsi="Century Gothic" w:cs="Arial"/>
                <w:sz w:val="32"/>
                <w:szCs w:val="32"/>
              </w:rPr>
              <w:t>a different</w:t>
            </w:r>
            <w:r>
              <w:rPr>
                <w:rFonts w:ascii="Century Gothic" w:hAnsi="Century Gothic" w:cs="Arial"/>
                <w:sz w:val="32"/>
                <w:szCs w:val="32"/>
              </w:rPr>
              <w:t xml:space="preserve"> pattern.</w:t>
            </w:r>
          </w:p>
          <w:p w:rsidR="002D5012" w:rsidRDefault="002D5012" w:rsidP="002D5012">
            <w:pPr>
              <w:ind w:right="-720"/>
              <w:rPr>
                <w:rFonts w:ascii="Century Gothic" w:hAnsi="Century Gothic" w:cs="Arial"/>
                <w:sz w:val="32"/>
                <w:szCs w:val="32"/>
              </w:rPr>
            </w:pPr>
          </w:p>
          <w:p w:rsidR="002D5012" w:rsidRPr="001020D0" w:rsidRDefault="002D5012" w:rsidP="002D5012">
            <w:pPr>
              <w:ind w:right="-720"/>
              <w:rPr>
                <w:rFonts w:ascii="Century Gothic" w:hAnsi="Century Gothic" w:cs="Arial"/>
                <w:sz w:val="32"/>
                <w:szCs w:val="32"/>
              </w:rPr>
            </w:pPr>
          </w:p>
        </w:tc>
      </w:tr>
    </w:tbl>
    <w:p w:rsidR="00E218EB" w:rsidRPr="00E218EB" w:rsidRDefault="00E218EB" w:rsidP="00196D8B">
      <w:pPr>
        <w:spacing w:line="240" w:lineRule="auto"/>
        <w:ind w:left="-720" w:right="-720"/>
        <w:rPr>
          <w:rFonts w:ascii="Arial" w:hAnsi="Arial" w:cs="Arial"/>
          <w:sz w:val="24"/>
          <w:szCs w:val="24"/>
        </w:rPr>
      </w:pPr>
    </w:p>
    <w:sectPr w:rsidR="00E218EB" w:rsidRPr="00E218EB" w:rsidSect="001141B1">
      <w:pgSz w:w="12240" w:h="15840"/>
      <w:pgMar w:top="126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6241"/>
    <w:multiLevelType w:val="hybridMultilevel"/>
    <w:tmpl w:val="500C6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8695089"/>
    <w:multiLevelType w:val="hybridMultilevel"/>
    <w:tmpl w:val="9A0AF43C"/>
    <w:lvl w:ilvl="0" w:tplc="7C565724">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12113E42"/>
    <w:multiLevelType w:val="hybridMultilevel"/>
    <w:tmpl w:val="33489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45345C3"/>
    <w:multiLevelType w:val="hybridMultilevel"/>
    <w:tmpl w:val="8F146184"/>
    <w:lvl w:ilvl="0" w:tplc="6D06FFD8">
      <w:numFmt w:val="bullet"/>
      <w:lvlText w:val="-"/>
      <w:lvlJc w:val="left"/>
      <w:pPr>
        <w:ind w:left="1080" w:hanging="360"/>
      </w:pPr>
      <w:rPr>
        <w:rFonts w:ascii="Arial" w:eastAsiaTheme="minorHAnsi" w:hAnsi="Arial" w:cs="Arial"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39996ED4"/>
    <w:multiLevelType w:val="hybridMultilevel"/>
    <w:tmpl w:val="07AE2086"/>
    <w:lvl w:ilvl="0" w:tplc="6D06FFD8">
      <w:numFmt w:val="bullet"/>
      <w:lvlText w:val="-"/>
      <w:lvlJc w:val="left"/>
      <w:pPr>
        <w:ind w:left="1080" w:hanging="360"/>
      </w:pPr>
      <w:rPr>
        <w:rFonts w:ascii="Arial" w:eastAsiaTheme="minorHAnsi" w:hAnsi="Arial"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A022FA6"/>
    <w:multiLevelType w:val="hybridMultilevel"/>
    <w:tmpl w:val="6562C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6EF0C49"/>
    <w:multiLevelType w:val="hybridMultilevel"/>
    <w:tmpl w:val="C6B488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14C2867"/>
    <w:multiLevelType w:val="hybridMultilevel"/>
    <w:tmpl w:val="BB0665A8"/>
    <w:lvl w:ilvl="0" w:tplc="10090001">
      <w:start w:val="1"/>
      <w:numFmt w:val="bullet"/>
      <w:lvlText w:val=""/>
      <w:lvlJc w:val="left"/>
      <w:pPr>
        <w:ind w:left="108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22644EC"/>
    <w:multiLevelType w:val="hybridMultilevel"/>
    <w:tmpl w:val="A26EDD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0DD3739"/>
    <w:multiLevelType w:val="hybridMultilevel"/>
    <w:tmpl w:val="77E2B2E6"/>
    <w:lvl w:ilvl="0" w:tplc="7C565724">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5386C08"/>
    <w:multiLevelType w:val="hybridMultilevel"/>
    <w:tmpl w:val="D99CDDFE"/>
    <w:lvl w:ilvl="0" w:tplc="517C65B2">
      <w:start w:val="1"/>
      <w:numFmt w:val="decimal"/>
      <w:lvlText w:val="%1."/>
      <w:lvlJc w:val="left"/>
      <w:pPr>
        <w:ind w:left="36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11">
    <w:nsid w:val="65984C5F"/>
    <w:multiLevelType w:val="hybridMultilevel"/>
    <w:tmpl w:val="4EFA4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7"/>
  </w:num>
  <w:num w:numId="6">
    <w:abstractNumId w:val="6"/>
  </w:num>
  <w:num w:numId="7">
    <w:abstractNumId w:val="11"/>
  </w:num>
  <w:num w:numId="8">
    <w:abstractNumId w:val="10"/>
  </w:num>
  <w:num w:numId="9">
    <w:abstractNumId w:val="5"/>
  </w:num>
  <w:num w:numId="10">
    <w:abstractNumId w:val="8"/>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319CE"/>
    <w:rsid w:val="0001389C"/>
    <w:rsid w:val="00016966"/>
    <w:rsid w:val="000208C5"/>
    <w:rsid w:val="00021EA1"/>
    <w:rsid w:val="00044FA1"/>
    <w:rsid w:val="000728AE"/>
    <w:rsid w:val="00090F2A"/>
    <w:rsid w:val="000933BD"/>
    <w:rsid w:val="0009422F"/>
    <w:rsid w:val="00095E0A"/>
    <w:rsid w:val="00097F1A"/>
    <w:rsid w:val="000C2687"/>
    <w:rsid w:val="000C3B4D"/>
    <w:rsid w:val="000F2E35"/>
    <w:rsid w:val="001020D0"/>
    <w:rsid w:val="00112AB3"/>
    <w:rsid w:val="001141B1"/>
    <w:rsid w:val="001315B1"/>
    <w:rsid w:val="00136C32"/>
    <w:rsid w:val="0014475A"/>
    <w:rsid w:val="00173407"/>
    <w:rsid w:val="00180178"/>
    <w:rsid w:val="0018056E"/>
    <w:rsid w:val="00180A44"/>
    <w:rsid w:val="0018170D"/>
    <w:rsid w:val="001928D6"/>
    <w:rsid w:val="00196D8B"/>
    <w:rsid w:val="001B2B7C"/>
    <w:rsid w:val="001B58AC"/>
    <w:rsid w:val="001B5A0F"/>
    <w:rsid w:val="001C42DC"/>
    <w:rsid w:val="001C6FBE"/>
    <w:rsid w:val="001D67F5"/>
    <w:rsid w:val="00203739"/>
    <w:rsid w:val="0020400C"/>
    <w:rsid w:val="002053CF"/>
    <w:rsid w:val="00207B7B"/>
    <w:rsid w:val="00236A77"/>
    <w:rsid w:val="002457D5"/>
    <w:rsid w:val="00245961"/>
    <w:rsid w:val="0026294E"/>
    <w:rsid w:val="002A6F01"/>
    <w:rsid w:val="002C2434"/>
    <w:rsid w:val="002C4ED5"/>
    <w:rsid w:val="002D5012"/>
    <w:rsid w:val="002E35AF"/>
    <w:rsid w:val="003015F3"/>
    <w:rsid w:val="00353C2D"/>
    <w:rsid w:val="003968EF"/>
    <w:rsid w:val="00397B80"/>
    <w:rsid w:val="003A6648"/>
    <w:rsid w:val="003B2254"/>
    <w:rsid w:val="003C0792"/>
    <w:rsid w:val="003C3E0C"/>
    <w:rsid w:val="003D1F3A"/>
    <w:rsid w:val="003F08D3"/>
    <w:rsid w:val="003F0E02"/>
    <w:rsid w:val="00400B01"/>
    <w:rsid w:val="004131FA"/>
    <w:rsid w:val="00440822"/>
    <w:rsid w:val="00467970"/>
    <w:rsid w:val="00473156"/>
    <w:rsid w:val="004A0BBA"/>
    <w:rsid w:val="004B7FAF"/>
    <w:rsid w:val="004C0A9D"/>
    <w:rsid w:val="004C3D32"/>
    <w:rsid w:val="004E1372"/>
    <w:rsid w:val="00500547"/>
    <w:rsid w:val="005040E2"/>
    <w:rsid w:val="00531276"/>
    <w:rsid w:val="005400E5"/>
    <w:rsid w:val="00567AA1"/>
    <w:rsid w:val="005A0E19"/>
    <w:rsid w:val="005B3976"/>
    <w:rsid w:val="005B60DC"/>
    <w:rsid w:val="005D600D"/>
    <w:rsid w:val="005E4874"/>
    <w:rsid w:val="00603E45"/>
    <w:rsid w:val="00610180"/>
    <w:rsid w:val="006214E0"/>
    <w:rsid w:val="00624912"/>
    <w:rsid w:val="006316EB"/>
    <w:rsid w:val="0063636F"/>
    <w:rsid w:val="00647BB6"/>
    <w:rsid w:val="00660E75"/>
    <w:rsid w:val="0068708C"/>
    <w:rsid w:val="00690038"/>
    <w:rsid w:val="00695533"/>
    <w:rsid w:val="00697B79"/>
    <w:rsid w:val="00697CF5"/>
    <w:rsid w:val="006A7209"/>
    <w:rsid w:val="006E66D0"/>
    <w:rsid w:val="006F28C3"/>
    <w:rsid w:val="00701F87"/>
    <w:rsid w:val="00742209"/>
    <w:rsid w:val="00751284"/>
    <w:rsid w:val="007B03FC"/>
    <w:rsid w:val="007B78ED"/>
    <w:rsid w:val="007D40F5"/>
    <w:rsid w:val="007D749F"/>
    <w:rsid w:val="00837F3A"/>
    <w:rsid w:val="00865E92"/>
    <w:rsid w:val="008A501E"/>
    <w:rsid w:val="008A7ABE"/>
    <w:rsid w:val="008C59DF"/>
    <w:rsid w:val="008E6387"/>
    <w:rsid w:val="00916145"/>
    <w:rsid w:val="00955318"/>
    <w:rsid w:val="00962B44"/>
    <w:rsid w:val="00976F65"/>
    <w:rsid w:val="0098468F"/>
    <w:rsid w:val="00985185"/>
    <w:rsid w:val="00987619"/>
    <w:rsid w:val="00987918"/>
    <w:rsid w:val="00995508"/>
    <w:rsid w:val="00995828"/>
    <w:rsid w:val="00995A5A"/>
    <w:rsid w:val="009A1CAD"/>
    <w:rsid w:val="009A564F"/>
    <w:rsid w:val="009A77C3"/>
    <w:rsid w:val="009C4BFF"/>
    <w:rsid w:val="009C53C6"/>
    <w:rsid w:val="009E688D"/>
    <w:rsid w:val="00A015D3"/>
    <w:rsid w:val="00A133A9"/>
    <w:rsid w:val="00A16FE4"/>
    <w:rsid w:val="00A319CE"/>
    <w:rsid w:val="00A42AF4"/>
    <w:rsid w:val="00A4643A"/>
    <w:rsid w:val="00A5106D"/>
    <w:rsid w:val="00A65C50"/>
    <w:rsid w:val="00A74433"/>
    <w:rsid w:val="00A85D2E"/>
    <w:rsid w:val="00A90E93"/>
    <w:rsid w:val="00A932A2"/>
    <w:rsid w:val="00AA3E96"/>
    <w:rsid w:val="00AB4AC9"/>
    <w:rsid w:val="00AB4E58"/>
    <w:rsid w:val="00AB5DD7"/>
    <w:rsid w:val="00AB7731"/>
    <w:rsid w:val="00AC4FDB"/>
    <w:rsid w:val="00AD0DE1"/>
    <w:rsid w:val="00AF0692"/>
    <w:rsid w:val="00B173E8"/>
    <w:rsid w:val="00B21631"/>
    <w:rsid w:val="00B26E6B"/>
    <w:rsid w:val="00B27387"/>
    <w:rsid w:val="00B33F2C"/>
    <w:rsid w:val="00B44041"/>
    <w:rsid w:val="00B57433"/>
    <w:rsid w:val="00B60782"/>
    <w:rsid w:val="00B620BF"/>
    <w:rsid w:val="00B7157C"/>
    <w:rsid w:val="00B843D0"/>
    <w:rsid w:val="00B953AA"/>
    <w:rsid w:val="00B972DF"/>
    <w:rsid w:val="00BA0D97"/>
    <w:rsid w:val="00BA5444"/>
    <w:rsid w:val="00BA7430"/>
    <w:rsid w:val="00BC3DAF"/>
    <w:rsid w:val="00BC75B3"/>
    <w:rsid w:val="00BD3C7A"/>
    <w:rsid w:val="00C036F4"/>
    <w:rsid w:val="00C3196A"/>
    <w:rsid w:val="00C41EB7"/>
    <w:rsid w:val="00C60E6F"/>
    <w:rsid w:val="00C60E7F"/>
    <w:rsid w:val="00C97B84"/>
    <w:rsid w:val="00CB370C"/>
    <w:rsid w:val="00CB67CA"/>
    <w:rsid w:val="00CC0D1F"/>
    <w:rsid w:val="00CD5669"/>
    <w:rsid w:val="00CD7697"/>
    <w:rsid w:val="00CE59FD"/>
    <w:rsid w:val="00D10D5C"/>
    <w:rsid w:val="00D20B99"/>
    <w:rsid w:val="00D406F8"/>
    <w:rsid w:val="00D718A8"/>
    <w:rsid w:val="00D920F8"/>
    <w:rsid w:val="00D95006"/>
    <w:rsid w:val="00D95FA0"/>
    <w:rsid w:val="00DA0FCC"/>
    <w:rsid w:val="00DB0FF7"/>
    <w:rsid w:val="00DB2E8C"/>
    <w:rsid w:val="00DD0500"/>
    <w:rsid w:val="00DF0C64"/>
    <w:rsid w:val="00E218EB"/>
    <w:rsid w:val="00E368EE"/>
    <w:rsid w:val="00E37846"/>
    <w:rsid w:val="00E92BBE"/>
    <w:rsid w:val="00E97CB0"/>
    <w:rsid w:val="00EA5572"/>
    <w:rsid w:val="00EB4AE8"/>
    <w:rsid w:val="00EC41E4"/>
    <w:rsid w:val="00EC7555"/>
    <w:rsid w:val="00ED23F4"/>
    <w:rsid w:val="00ED7058"/>
    <w:rsid w:val="00F129AD"/>
    <w:rsid w:val="00F13B87"/>
    <w:rsid w:val="00F2195E"/>
    <w:rsid w:val="00F379FE"/>
    <w:rsid w:val="00F82C06"/>
    <w:rsid w:val="00F94ABB"/>
    <w:rsid w:val="00F966DE"/>
    <w:rsid w:val="00FA3632"/>
    <w:rsid w:val="00FA669C"/>
    <w:rsid w:val="00FB3CCD"/>
    <w:rsid w:val="00FB56F1"/>
    <w:rsid w:val="00FB6B32"/>
    <w:rsid w:val="00FB6F92"/>
    <w:rsid w:val="00FC631C"/>
    <w:rsid w:val="00FE06B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3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5A0F"/>
    <w:pPr>
      <w:autoSpaceDE w:val="0"/>
      <w:autoSpaceDN w:val="0"/>
      <w:adjustRightInd w:val="0"/>
      <w:spacing w:after="0" w:line="240" w:lineRule="auto"/>
    </w:pPr>
    <w:rPr>
      <w:rFonts w:ascii="Arial" w:eastAsia="MS Mincho" w:hAnsi="Arial" w:cs="Arial"/>
      <w:color w:val="000000"/>
      <w:sz w:val="24"/>
      <w:szCs w:val="24"/>
      <w:lang w:val="en-US" w:eastAsia="ja-JP" w:bidi="th-TH"/>
    </w:rPr>
  </w:style>
  <w:style w:type="paragraph" w:styleId="ListParagraph">
    <w:name w:val="List Paragraph"/>
    <w:basedOn w:val="Normal"/>
    <w:uiPriority w:val="34"/>
    <w:qFormat/>
    <w:rsid w:val="001B5A0F"/>
    <w:pPr>
      <w:ind w:left="720"/>
      <w:contextualSpacing/>
    </w:pPr>
  </w:style>
  <w:style w:type="character" w:styleId="Hyperlink">
    <w:name w:val="Hyperlink"/>
    <w:basedOn w:val="DefaultParagraphFont"/>
    <w:uiPriority w:val="99"/>
    <w:unhideWhenUsed/>
    <w:rsid w:val="006F28C3"/>
    <w:rPr>
      <w:color w:val="0000FF" w:themeColor="hyperlink"/>
      <w:u w:val="single"/>
    </w:rPr>
  </w:style>
  <w:style w:type="paragraph" w:styleId="BalloonText">
    <w:name w:val="Balloon Text"/>
    <w:basedOn w:val="Normal"/>
    <w:link w:val="BalloonTextChar"/>
    <w:uiPriority w:val="99"/>
    <w:semiHidden/>
    <w:unhideWhenUsed/>
    <w:rsid w:val="007D74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hyperlink" Target="http://ivsgrade2.weebly.com" TargetMode="External"/><Relationship Id="rId11" Type="http://schemas.openxmlformats.org/officeDocument/2006/relationships/hyperlink" Target="http://ivsgrade2.weebly.com" TargetMode="External"/><Relationship Id="rId5" Type="http://schemas.openxmlformats.org/officeDocument/2006/relationships/hyperlink" Target="http://ivsgrade2.weebly.com" TargetMode="External"/><Relationship Id="rId15" Type="http://schemas.openxmlformats.org/officeDocument/2006/relationships/image" Target="media/image4.png"/><Relationship Id="rId10" Type="http://schemas.openxmlformats.org/officeDocument/2006/relationships/oleObject" Target="embeddings/oleObject2.bin"/><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ivsgrade2.weebly.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8</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Province of N.B.</Company>
  <LinksUpToDate>false</LinksUpToDate>
  <CharactersWithSpaces>11033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District 8</dc:creator>
  <cp:lastModifiedBy>School District 8</cp:lastModifiedBy>
  <cp:revision>51</cp:revision>
  <dcterms:created xsi:type="dcterms:W3CDTF">2013-07-25T13:39:00Z</dcterms:created>
  <dcterms:modified xsi:type="dcterms:W3CDTF">2013-11-09T23:12:00Z</dcterms:modified>
</cp:coreProperties>
</file>