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Ind w:w="-720" w:type="dxa"/>
        <w:tblLook w:val="04A0" w:firstRow="1" w:lastRow="0" w:firstColumn="1" w:lastColumn="0" w:noHBand="0" w:noVBand="1"/>
      </w:tblPr>
      <w:tblGrid>
        <w:gridCol w:w="1155"/>
        <w:gridCol w:w="1174"/>
        <w:gridCol w:w="1251"/>
        <w:gridCol w:w="1082"/>
        <w:gridCol w:w="971"/>
        <w:gridCol w:w="1204"/>
        <w:gridCol w:w="1014"/>
        <w:gridCol w:w="1015"/>
        <w:gridCol w:w="1067"/>
        <w:gridCol w:w="1245"/>
      </w:tblGrid>
      <w:tr w:rsidR="00C74797" w:rsidRPr="001A1FA6" w:rsidTr="00C74797">
        <w:tc>
          <w:tcPr>
            <w:tcW w:w="6612" w:type="dxa"/>
            <w:gridSpan w:val="5"/>
          </w:tcPr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Progress Record – Whole Class</w:t>
            </w: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744A7A" w:rsidRPr="00C74797" w:rsidRDefault="00C74797" w:rsidP="009C1558">
            <w:pPr>
              <w:ind w:right="-7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Math – SS2, SS3, SS4, SS5</w:t>
            </w: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gridSpan w:val="5"/>
          </w:tcPr>
          <w:p w:rsidR="00744A7A" w:rsidRPr="00863303" w:rsidRDefault="00744A7A" w:rsidP="009C1558">
            <w:pPr>
              <w:ind w:right="-720"/>
              <w:rPr>
                <w:rFonts w:ascii="Arial" w:hAnsi="Arial" w:cs="Arial"/>
              </w:rPr>
            </w:pPr>
          </w:p>
          <w:p w:rsidR="00744A7A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 – Superior Achievement</w:t>
            </w:r>
          </w:p>
          <w:p w:rsidR="004F44D3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AA – Appropriate Achievement</w:t>
            </w:r>
          </w:p>
          <w:p w:rsidR="004F44D3" w:rsidRPr="004F44D3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BAA – Below Appropriate Achievement</w:t>
            </w:r>
          </w:p>
        </w:tc>
      </w:tr>
      <w:tr w:rsidR="00C74797" w:rsidRPr="001A1FA6" w:rsidTr="00C74797">
        <w:tc>
          <w:tcPr>
            <w:tcW w:w="2053" w:type="dxa"/>
            <w:vMerge w:val="restart"/>
          </w:tcPr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C74797" w:rsidRDefault="00C74797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C74797" w:rsidRDefault="00C74797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  <w:r w:rsidRPr="001A1FA6">
              <w:rPr>
                <w:rFonts w:ascii="Arial" w:hAnsi="Arial" w:cs="Arial"/>
                <w:b/>
              </w:rPr>
              <w:t xml:space="preserve">Student </w:t>
            </w:r>
          </w:p>
          <w:p w:rsidR="001A1FA6" w:rsidRP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9125" w:type="dxa"/>
            <w:gridSpan w:val="9"/>
          </w:tcPr>
          <w:p w:rsidR="001A1FA6" w:rsidRP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  <w:r w:rsidRPr="001A1FA6">
              <w:rPr>
                <w:rFonts w:ascii="Arial" w:hAnsi="Arial" w:cs="Arial"/>
                <w:b/>
              </w:rPr>
              <w:t>Goals</w:t>
            </w:r>
          </w:p>
        </w:tc>
      </w:tr>
      <w:tr w:rsidR="00C74797" w:rsidRPr="001A1FA6" w:rsidTr="00C74797">
        <w:tc>
          <w:tcPr>
            <w:tcW w:w="2053" w:type="dxa"/>
            <w:vMerge/>
            <w:tcBorders>
              <w:bottom w:val="single" w:sz="4" w:space="0" w:color="auto"/>
            </w:tcBorders>
          </w:tcPr>
          <w:p w:rsidR="00C74797" w:rsidRPr="001A1FA6" w:rsidRDefault="00C7479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74797" w:rsidRDefault="00C74797" w:rsidP="00535D8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Pr="00535D82" w:rsidRDefault="00C74797" w:rsidP="00535D8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the length of objects   using a single unit   of measure-ment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74797" w:rsidRPr="00535D82" w:rsidRDefault="00C74797" w:rsidP="005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the length of objects without overlapping or leaving gaps between each unit of measure-ment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74797" w:rsidRPr="00535D82" w:rsidRDefault="00C74797" w:rsidP="00535D82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units of measure-ment to explain length (e.g. the paper is 12 paperclips long)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74797" w:rsidRDefault="00C74797" w:rsidP="00535D82">
            <w:pPr>
              <w:ind w:left="-54" w:right="-4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Default="00C74797" w:rsidP="00535D82">
            <w:pPr>
              <w:ind w:left="-54" w:right="-4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Pr="00535D82" w:rsidRDefault="00C74797" w:rsidP="00535D82">
            <w:pPr>
              <w:ind w:left="-54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reason-able estimates about the length of objects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74797" w:rsidRDefault="00C74797" w:rsidP="00C74797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Default="00C74797" w:rsidP="00C74797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Pr="00535D82" w:rsidRDefault="00C74797" w:rsidP="00C74797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comparison statements about the length of objects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74797" w:rsidRDefault="00C74797" w:rsidP="00C74797">
            <w:pPr>
              <w:ind w:right="-4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Pr="00535D82" w:rsidRDefault="00C74797" w:rsidP="00C74797">
            <w:pPr>
              <w:ind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the mass of objects   using a single unit of measure-ment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74797" w:rsidRPr="00535D82" w:rsidRDefault="00C74797" w:rsidP="00C74797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units of measure-ment to explain </w:t>
            </w:r>
            <w:r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>
              <w:rPr>
                <w:rFonts w:ascii="Arial" w:hAnsi="Arial" w:cs="Arial"/>
                <w:sz w:val="20"/>
                <w:szCs w:val="20"/>
              </w:rPr>
              <w:t>the shoe has a mass of 12 pencils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74797" w:rsidRDefault="00C74797" w:rsidP="00C74797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Default="00C74797" w:rsidP="00C74797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Pr="00535D82" w:rsidRDefault="00C74797" w:rsidP="00C74797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reason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able estimates about the </w:t>
            </w:r>
            <w:r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of objects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C74797" w:rsidRDefault="00C74797" w:rsidP="00C74797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Default="00C74797" w:rsidP="00C74797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797" w:rsidRPr="00535D82" w:rsidRDefault="00C74797" w:rsidP="00C74797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Make comparison statements about the </w:t>
            </w:r>
            <w:r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of objects</w:t>
            </w: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C74797" w:rsidRPr="001A1FA6" w:rsidTr="00C74797">
        <w:tc>
          <w:tcPr>
            <w:tcW w:w="2053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90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24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pct12" w:color="auto" w:fill="auto"/>
          </w:tcPr>
          <w:p w:rsidR="000E06B7" w:rsidRPr="001A1FA6" w:rsidRDefault="000E06B7" w:rsidP="009C1558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B27387" w:rsidRPr="001A1FA6" w:rsidRDefault="00B27387" w:rsidP="009C1558">
      <w:pPr>
        <w:ind w:left="-720" w:right="-720"/>
        <w:rPr>
          <w:rFonts w:ascii="Arial" w:hAnsi="Arial" w:cs="Arial"/>
        </w:rPr>
      </w:pPr>
    </w:p>
    <w:sectPr w:rsidR="00B27387" w:rsidRPr="001A1FA6" w:rsidSect="00B2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C0A"/>
    <w:multiLevelType w:val="hybridMultilevel"/>
    <w:tmpl w:val="8A8E01D6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8"/>
    <w:rsid w:val="00005F02"/>
    <w:rsid w:val="000D73D3"/>
    <w:rsid w:val="000E06B7"/>
    <w:rsid w:val="00141101"/>
    <w:rsid w:val="00180A44"/>
    <w:rsid w:val="00196986"/>
    <w:rsid w:val="001A1FA6"/>
    <w:rsid w:val="001B2214"/>
    <w:rsid w:val="001D67F5"/>
    <w:rsid w:val="00377C02"/>
    <w:rsid w:val="00400B01"/>
    <w:rsid w:val="004C0A9D"/>
    <w:rsid w:val="004F44D3"/>
    <w:rsid w:val="0052078F"/>
    <w:rsid w:val="00535D82"/>
    <w:rsid w:val="0058381A"/>
    <w:rsid w:val="00673654"/>
    <w:rsid w:val="00740B4C"/>
    <w:rsid w:val="00744A7A"/>
    <w:rsid w:val="00863303"/>
    <w:rsid w:val="008A18B6"/>
    <w:rsid w:val="009C1558"/>
    <w:rsid w:val="00A7555E"/>
    <w:rsid w:val="00B25429"/>
    <w:rsid w:val="00B26E6B"/>
    <w:rsid w:val="00B27387"/>
    <w:rsid w:val="00C3196A"/>
    <w:rsid w:val="00C5500E"/>
    <w:rsid w:val="00C714F1"/>
    <w:rsid w:val="00C74797"/>
    <w:rsid w:val="00CA6C63"/>
    <w:rsid w:val="00CF1ABE"/>
    <w:rsid w:val="00D54618"/>
    <w:rsid w:val="00DF6985"/>
    <w:rsid w:val="00E31171"/>
    <w:rsid w:val="00F81663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5</cp:revision>
  <dcterms:created xsi:type="dcterms:W3CDTF">2014-04-12T18:01:00Z</dcterms:created>
  <dcterms:modified xsi:type="dcterms:W3CDTF">2014-04-12T21:03:00Z</dcterms:modified>
</cp:coreProperties>
</file>